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1647" w:rsidP="449BAB40" w:rsidRDefault="1079BC07" w14:paraId="1D2B0E82" w14:textId="6EB5516D">
      <w:pPr>
        <w:spacing w:after="0" w:line="240" w:lineRule="auto"/>
        <w:rPr>
          <w:rFonts w:ascii="Calibri" w:hAnsi="Calibri" w:eastAsia="Calibri" w:cs="Calibri"/>
          <w:color w:val="000000" w:themeColor="text1"/>
          <w:sz w:val="31"/>
          <w:szCs w:val="31"/>
        </w:rPr>
      </w:pPr>
      <w:r w:rsidRPr="449BAB40">
        <w:rPr>
          <w:rStyle w:val="normaltextrun"/>
          <w:rFonts w:ascii="Calibri" w:hAnsi="Calibri" w:eastAsia="Calibri" w:cs="Calibri"/>
          <w:b/>
          <w:bCs/>
          <w:color w:val="000000" w:themeColor="text1"/>
          <w:sz w:val="31"/>
          <w:szCs w:val="31"/>
        </w:rPr>
        <w:t>Notulen MR vergadering De Bolderik woensdag 15 nov 2023</w:t>
      </w:r>
      <w:r w:rsidRPr="449BAB40">
        <w:rPr>
          <w:rStyle w:val="eop"/>
          <w:rFonts w:ascii="Calibri" w:hAnsi="Calibri" w:eastAsia="Calibri" w:cs="Calibri"/>
          <w:color w:val="000000" w:themeColor="text1"/>
          <w:sz w:val="31"/>
          <w:szCs w:val="31"/>
        </w:rPr>
        <w:t> </w:t>
      </w:r>
    </w:p>
    <w:p w:rsidR="00F61647" w:rsidP="449BAB40" w:rsidRDefault="1079BC07" w14:paraId="7C31D1E8" w14:textId="71A712D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49BAB40">
        <w:rPr>
          <w:rStyle w:val="scxw241175991"/>
          <w:rFonts w:ascii="Arial" w:hAnsi="Arial" w:eastAsia="Arial" w:cs="Arial"/>
          <w:color w:val="000000" w:themeColor="text1"/>
        </w:rPr>
        <w:t> </w:t>
      </w:r>
      <w:r w:rsidR="005147E7">
        <w:br/>
      </w:r>
      <w:r w:rsidRPr="449BAB40">
        <w:rPr>
          <w:rStyle w:val="scxw241175991"/>
          <w:rFonts w:ascii="Arial" w:hAnsi="Arial" w:eastAsia="Arial" w:cs="Arial"/>
          <w:color w:val="000000" w:themeColor="text1"/>
        </w:rPr>
        <w:t xml:space="preserve">Aanvang: </w:t>
      </w:r>
      <w:r w:rsidRPr="449BAB40">
        <w:rPr>
          <w:rStyle w:val="normaltextrun"/>
          <w:rFonts w:ascii="Calibri" w:hAnsi="Calibri" w:eastAsia="Calibri" w:cs="Calibri"/>
          <w:color w:val="000000" w:themeColor="text1"/>
        </w:rPr>
        <w:t>19.30 – 21.30u</w:t>
      </w:r>
      <w:r w:rsidRPr="449BAB40">
        <w:rPr>
          <w:rStyle w:val="normaltextrun"/>
          <w:rFonts w:ascii="Calibri" w:hAnsi="Calibri" w:eastAsia="Calibri" w:cs="Calibri"/>
          <w:b/>
          <w:bCs/>
          <w:color w:val="000000" w:themeColor="text1"/>
        </w:rPr>
        <w:t> </w:t>
      </w:r>
      <w:r w:rsidRPr="449BAB4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="00F61647" w:rsidP="0250F06B" w:rsidRDefault="1079BC07" w14:paraId="1017AAD1" w14:textId="5ADAE8D3">
      <w:p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250F06B">
        <w:rPr>
          <w:rStyle w:val="normaltextrun"/>
          <w:rFonts w:ascii="Calibri" w:hAnsi="Calibri" w:eastAsia="Calibri" w:cs="Calibri"/>
          <w:b/>
          <w:bCs/>
          <w:color w:val="000000" w:themeColor="text1"/>
        </w:rPr>
        <w:t xml:space="preserve">Aanwezigheid directie: </w:t>
      </w:r>
      <w:r w:rsidRPr="0250F06B" w:rsidR="51341C4C">
        <w:rPr>
          <w:rStyle w:val="normaltextrun"/>
          <w:rFonts w:ascii="Calibri" w:hAnsi="Calibri" w:eastAsia="Calibri" w:cs="Calibri"/>
          <w:color w:val="000000" w:themeColor="text1"/>
        </w:rPr>
        <w:t xml:space="preserve">Femke (vanaf punt </w:t>
      </w:r>
      <w:r w:rsidR="00FD1ADC">
        <w:rPr>
          <w:rStyle w:val="normaltextrun"/>
          <w:rFonts w:ascii="Calibri" w:hAnsi="Calibri" w:eastAsia="Calibri" w:cs="Calibri"/>
          <w:color w:val="000000" w:themeColor="text1"/>
        </w:rPr>
        <w:t>6</w:t>
      </w:r>
      <w:r w:rsidRPr="0250F06B" w:rsidR="51341C4C">
        <w:rPr>
          <w:rStyle w:val="normaltextrun"/>
          <w:rFonts w:ascii="Calibri" w:hAnsi="Calibri" w:eastAsia="Calibri" w:cs="Calibri"/>
          <w:color w:val="000000" w:themeColor="text1"/>
        </w:rPr>
        <w:t>)</w:t>
      </w:r>
    </w:p>
    <w:p w:rsidR="51341C4C" w:rsidP="0250F06B" w:rsidRDefault="51341C4C" w14:paraId="1C0C6235" w14:textId="7E813D17">
      <w:pPr>
        <w:spacing w:after="0" w:line="240" w:lineRule="auto"/>
        <w:rPr>
          <w:rStyle w:val="normaltextrun"/>
          <w:rFonts w:ascii="Calibri" w:hAnsi="Calibri" w:eastAsia="Calibri" w:cs="Calibri"/>
          <w:b/>
          <w:bCs/>
          <w:color w:val="000000" w:themeColor="text1"/>
        </w:rPr>
      </w:pPr>
      <w:r w:rsidRPr="0250F06B">
        <w:rPr>
          <w:rStyle w:val="normaltextrun"/>
          <w:rFonts w:ascii="Calibri" w:hAnsi="Calibri" w:eastAsia="Calibri" w:cs="Calibri"/>
          <w:b/>
          <w:bCs/>
          <w:color w:val="000000" w:themeColor="text1"/>
        </w:rPr>
        <w:t xml:space="preserve">Afwezig: </w:t>
      </w:r>
      <w:r w:rsidRPr="0250F06B">
        <w:rPr>
          <w:rStyle w:val="normaltextrun"/>
          <w:rFonts w:ascii="Calibri" w:hAnsi="Calibri" w:eastAsia="Calibri" w:cs="Calibri"/>
          <w:color w:val="000000" w:themeColor="text1"/>
        </w:rPr>
        <w:t>Peet (met kennisgeving)</w:t>
      </w:r>
    </w:p>
    <w:p w:rsidR="00F61647" w:rsidP="449BAB40" w:rsidRDefault="1079BC07" w14:paraId="6C5E011E" w14:textId="34ED0322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49BAB4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Pr="00DF61B6" w:rsidR="00F61647" w:rsidP="00DF61B6" w:rsidRDefault="1079BC07" w14:paraId="4D56D4A6" w14:textId="161BD0ED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DF61B6">
        <w:rPr>
          <w:rStyle w:val="normaltextrun"/>
          <w:rFonts w:ascii="Calibri" w:hAnsi="Calibri" w:eastAsia="Calibri" w:cs="Calibri"/>
          <w:color w:val="000000" w:themeColor="text1"/>
        </w:rPr>
        <w:t>Opening/ vaststellen agenda  </w:t>
      </w:r>
    </w:p>
    <w:p w:rsidR="00F61647" w:rsidP="449BAB40" w:rsidRDefault="1079BC07" w14:paraId="1981BE50" w14:textId="4C501BD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49BAB4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Pr="00DF61B6" w:rsidR="00F61647" w:rsidP="00DF61B6" w:rsidRDefault="1079BC07" w14:paraId="00944653" w14:textId="12EF2E86">
      <w:pPr>
        <w:pStyle w:val="ListParagraph"/>
        <w:numPr>
          <w:ilvl w:val="0"/>
          <w:numId w:val="21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0DF61B6">
        <w:rPr>
          <w:rStyle w:val="normaltextrun"/>
          <w:rFonts w:ascii="Calibri" w:hAnsi="Calibri" w:eastAsia="Calibri" w:cs="Calibri"/>
          <w:color w:val="000000" w:themeColor="text1"/>
        </w:rPr>
        <w:t>Mededelingen en ingekomen/uitgaande stukken  </w:t>
      </w:r>
    </w:p>
    <w:p w:rsidR="006E0AD8" w:rsidP="00B81FB9" w:rsidRDefault="00B81FB9" w14:paraId="6F8DE689" w14:textId="08B9A7EF">
      <w:pPr>
        <w:pStyle w:val="ListParagraph"/>
        <w:numPr>
          <w:ilvl w:val="0"/>
          <w:numId w:val="20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>
        <w:rPr>
          <w:rStyle w:val="normaltextrun"/>
          <w:rFonts w:ascii="Calibri" w:hAnsi="Calibri" w:eastAsia="Calibri" w:cs="Calibri"/>
          <w:color w:val="000000" w:themeColor="text1"/>
        </w:rPr>
        <w:t>Peet is met kennisgeving afwezig</w:t>
      </w:r>
    </w:p>
    <w:p w:rsidR="00B81FB9" w:rsidP="00B81FB9" w:rsidRDefault="00B81FB9" w14:paraId="3530EE2F" w14:textId="2668CE9D" w14:noSpellErr="1">
      <w:pPr>
        <w:pStyle w:val="ListParagraph"/>
        <w:numPr>
          <w:ilvl w:val="0"/>
          <w:numId w:val="20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10BEC310" w:rsidR="00B81FB9">
        <w:rPr>
          <w:rStyle w:val="normaltextrun"/>
          <w:rFonts w:ascii="Calibri" w:hAnsi="Calibri" w:eastAsia="Calibri" w:cs="Calibri"/>
          <w:color w:val="000000" w:themeColor="text1" w:themeTint="FF" w:themeShade="FF"/>
        </w:rPr>
        <w:t>Gaat beter met de dochter van Wouter</w:t>
      </w:r>
    </w:p>
    <w:p w:rsidR="00356439" w:rsidP="00B81FB9" w:rsidRDefault="001E0443" w14:paraId="4E55FB4A" w14:textId="1DCDBB42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5FB51274" w:rsidR="001E0443">
        <w:rPr>
          <w:rStyle w:val="normaltextrun"/>
          <w:rFonts w:ascii="Calibri" w:hAnsi="Calibri" w:eastAsia="Calibri" w:cs="Calibri"/>
          <w:color w:val="000000" w:themeColor="text1" w:themeTint="FF" w:themeShade="FF"/>
        </w:rPr>
        <w:t>InfoMR</w:t>
      </w:r>
      <w:r w:rsidRPr="5FB51274" w:rsidR="001E0443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FB51274" w:rsidR="00C5422F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boekje </w:t>
      </w:r>
      <w:r w:rsidRPr="5FB51274" w:rsidR="00C5422F">
        <w:rPr>
          <w:rStyle w:val="normaltextrun"/>
          <w:rFonts w:ascii="Wingdings" w:hAnsi="Wingdings" w:eastAsia="Wingdings" w:cs="Wingdings"/>
          <w:color w:val="000000" w:themeColor="text1" w:themeTint="FF" w:themeShade="FF"/>
        </w:rPr>
        <w:t>à</w:t>
      </w:r>
      <w:r w:rsidRPr="5FB51274" w:rsidR="00C5422F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 afsche</w:t>
      </w:r>
      <w:r w:rsidRPr="5FB51274" w:rsidR="00D34237">
        <w:rPr>
          <w:rStyle w:val="normaltextrun"/>
          <w:rFonts w:ascii="Calibri" w:hAnsi="Calibri" w:eastAsia="Calibri" w:cs="Calibri"/>
          <w:color w:val="000000" w:themeColor="text1" w:themeTint="FF" w:themeShade="FF"/>
        </w:rPr>
        <w:t>id mobieltjes?</w:t>
      </w:r>
      <w:r w:rsidRPr="5FB51274" w:rsidR="00C90B98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FB51274" w:rsidR="002B1AF7">
        <w:rPr>
          <w:rStyle w:val="normaltextrun"/>
          <w:rFonts w:ascii="Calibri" w:hAnsi="Calibri" w:eastAsia="Calibri" w:cs="Calibri"/>
          <w:color w:val="000000" w:themeColor="text1" w:themeTint="FF" w:themeShade="FF"/>
        </w:rPr>
        <w:t>Als het verboden zou worden, dan ook goed handhaven</w:t>
      </w:r>
      <w:r w:rsidRPr="5FB51274" w:rsidR="002B1AF7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. Waarvoor is het juist? Om de sociale contacten een boost te geven. </w:t>
      </w:r>
      <w:r w:rsidRPr="5FB51274" w:rsidR="000D0DF8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Het gesprek wordt onder de leerkrachten ook wel eens gevoerd tijdens de </w:t>
      </w:r>
      <w:r w:rsidRPr="5FB51274" w:rsidR="00C775D5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lunchpauze. In groep 8 is het over Whatsapp </w:t>
      </w:r>
      <w:r w:rsidRPr="5FB51274" w:rsidR="00756C48">
        <w:rPr>
          <w:rStyle w:val="normaltextrun"/>
          <w:rFonts w:ascii="Calibri" w:hAnsi="Calibri" w:eastAsia="Calibri" w:cs="Calibri"/>
          <w:color w:val="000000" w:themeColor="text1" w:themeTint="FF" w:themeShade="FF"/>
        </w:rPr>
        <w:t>gegaan tijdens de lessen van de week van de mediawijsheid.</w:t>
      </w:r>
    </w:p>
    <w:p w:rsidR="00F61647" w:rsidP="449BAB40" w:rsidRDefault="1079BC07" w14:paraId="3CA592FB" w14:textId="35FBFD08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49BAB4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Pr="00DF61B6" w:rsidR="00F61647" w:rsidP="00DF61B6" w:rsidRDefault="1079BC07" w14:paraId="1C397ABF" w14:textId="3D388ADD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DF61B6">
        <w:rPr>
          <w:rStyle w:val="normaltextrun"/>
          <w:rFonts w:ascii="Calibri" w:hAnsi="Calibri" w:eastAsia="Calibri" w:cs="Calibri"/>
          <w:color w:val="000000" w:themeColor="text1"/>
        </w:rPr>
        <w:t>Notulen 02-10-2023 via de mail besproken, goedgekeurd.   </w:t>
      </w:r>
    </w:p>
    <w:p w:rsidR="00F61647" w:rsidP="449BAB40" w:rsidRDefault="1079BC07" w14:paraId="38E74D64" w14:textId="1E7E920B">
      <w:p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449BAB40">
        <w:rPr>
          <w:rStyle w:val="normaltextrun"/>
          <w:rFonts w:ascii="Calibri" w:hAnsi="Calibri" w:eastAsia="Calibri" w:cs="Calibri"/>
          <w:color w:val="000000" w:themeColor="text1"/>
        </w:rPr>
        <w:t>(Binnen 1 week graag reactie en daarna zijn ze automatisch goedgekeurd)  </w:t>
      </w:r>
    </w:p>
    <w:p w:rsidRPr="005C7BB6" w:rsidR="00F26B67" w:rsidP="005C7BB6" w:rsidRDefault="00F52BEC" w14:paraId="66CA07CE" w14:textId="232E4625">
      <w:pPr>
        <w:pStyle w:val="ListParagraph"/>
        <w:numPr>
          <w:ilvl w:val="0"/>
          <w:numId w:val="20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05C7BB6">
        <w:rPr>
          <w:rStyle w:val="normaltextrun"/>
          <w:rFonts w:ascii="Calibri" w:hAnsi="Calibri" w:eastAsia="Calibri" w:cs="Calibri"/>
          <w:color w:val="000000" w:themeColor="text1"/>
        </w:rPr>
        <w:t>Notulen zijn goedgekeurd</w:t>
      </w:r>
    </w:p>
    <w:p w:rsidR="005C7BB6" w:rsidP="449BAB40" w:rsidRDefault="005C7BB6" w14:paraId="55A6447B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F61647" w:rsidP="449BAB40" w:rsidRDefault="1079BC07" w14:paraId="4B7190D8" w14:textId="281F7E4D">
      <w:p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449BAB40">
        <w:rPr>
          <w:rStyle w:val="normaltextrun"/>
          <w:rFonts w:ascii="Calibri" w:hAnsi="Calibri" w:eastAsia="Calibri" w:cs="Calibri"/>
          <w:color w:val="000000" w:themeColor="text1"/>
        </w:rPr>
        <w:t>Actiepunten bespreken: zie hieronder </w:t>
      </w:r>
    </w:p>
    <w:p w:rsidRPr="005C7BB6" w:rsidR="005C7BB6" w:rsidP="005C7BB6" w:rsidRDefault="005C7BB6" w14:paraId="5493C112" w14:textId="2BDFC2CD">
      <w:pPr>
        <w:pStyle w:val="ListParagraph"/>
        <w:numPr>
          <w:ilvl w:val="0"/>
          <w:numId w:val="20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>
        <w:rPr>
          <w:rStyle w:val="normaltextrun"/>
          <w:rFonts w:ascii="Calibri" w:hAnsi="Calibri" w:eastAsia="Calibri" w:cs="Calibri"/>
          <w:color w:val="000000" w:themeColor="text1"/>
        </w:rPr>
        <w:t xml:space="preserve">Aangepast </w:t>
      </w:r>
    </w:p>
    <w:p w:rsidR="005C7BB6" w:rsidP="449BAB40" w:rsidRDefault="005C7BB6" w14:paraId="56BC690A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F61647" w:rsidP="449BAB40" w:rsidRDefault="1079BC07" w14:paraId="22AF9AD9" w14:textId="19714B96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49BAB4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Pr="00C44C62" w:rsidR="00F61647" w:rsidP="00DF61B6" w:rsidRDefault="1079BC07" w14:paraId="659EC619" w14:textId="0EEAF886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DF61B6">
        <w:rPr>
          <w:rStyle w:val="normaltextrun"/>
          <w:rFonts w:ascii="Calibri" w:hAnsi="Calibri" w:eastAsia="Calibri" w:cs="Calibri"/>
          <w:color w:val="000000" w:themeColor="text1"/>
        </w:rPr>
        <w:t>MR specifiek</w:t>
      </w:r>
      <w:r w:rsidRPr="00C44C62">
        <w:rPr>
          <w:rStyle w:val="normaltextrun"/>
          <w:rFonts w:ascii="Calibri" w:hAnsi="Calibri" w:eastAsia="Calibri" w:cs="Calibri"/>
          <w:color w:val="000000" w:themeColor="text1"/>
        </w:rPr>
        <w:t>:  </w:t>
      </w:r>
    </w:p>
    <w:p w:rsidRPr="005C7BB6" w:rsidR="00F61647" w:rsidP="005C7BB6" w:rsidRDefault="1079BC07" w14:paraId="4956A309" w14:textId="446BB365">
      <w:pPr>
        <w:pStyle w:val="ListParagraph"/>
        <w:numPr>
          <w:ilvl w:val="0"/>
          <w:numId w:val="15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05C7BB6">
        <w:rPr>
          <w:rStyle w:val="normaltextrun"/>
          <w:rFonts w:ascii="Calibri" w:hAnsi="Calibri" w:eastAsia="Calibri" w:cs="Calibri"/>
          <w:color w:val="000000" w:themeColor="text1"/>
        </w:rPr>
        <w:t>Voorzitterschap volgend schooljaar</w:t>
      </w:r>
    </w:p>
    <w:p w:rsidRPr="00C44C62" w:rsidR="00C44C62" w:rsidP="00871882" w:rsidRDefault="00871882" w14:paraId="27800DFA" w14:textId="69C4D96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proofErr w:type="spellStart"/>
      <w:r>
        <w:rPr>
          <w:rFonts w:ascii="Calibri" w:hAnsi="Calibri" w:eastAsia="Calibri" w:cs="Calibri"/>
          <w:color w:val="000000" w:themeColor="text1"/>
        </w:rPr>
        <w:t>Ula</w:t>
      </w:r>
      <w:proofErr w:type="spellEnd"/>
      <w:r>
        <w:rPr>
          <w:rFonts w:ascii="Calibri" w:hAnsi="Calibri" w:eastAsia="Calibri" w:cs="Calibri"/>
          <w:color w:val="000000" w:themeColor="text1"/>
        </w:rPr>
        <w:t xml:space="preserve"> neemt dit volgend jaar voor haar rekening.</w:t>
      </w:r>
    </w:p>
    <w:p w:rsidR="00F61647" w:rsidP="449BAB40" w:rsidRDefault="1079BC07" w14:paraId="41F34357" w14:textId="162E6159">
      <w:pPr>
        <w:pStyle w:val="ListParagraph"/>
        <w:numPr>
          <w:ilvl w:val="0"/>
          <w:numId w:val="15"/>
        </w:numPr>
        <w:spacing w:after="0" w:line="240" w:lineRule="auto"/>
        <w:rPr>
          <w:rStyle w:val="eop"/>
          <w:rFonts w:ascii="Calibri" w:hAnsi="Calibri" w:eastAsia="Calibri" w:cs="Calibri"/>
          <w:color w:val="000000" w:themeColor="text1"/>
        </w:rPr>
      </w:pPr>
      <w:r w:rsidRPr="5FB51274" w:rsidR="1079BC07">
        <w:rPr>
          <w:rStyle w:val="normaltextrun"/>
          <w:rFonts w:ascii="Calibri" w:hAnsi="Calibri" w:eastAsia="Calibri" w:cs="Calibri"/>
          <w:color w:val="000000" w:themeColor="text1" w:themeTint="FF" w:themeShade="FF"/>
        </w:rPr>
        <w:t>Ieder lid op de hoogte van Huishoudelijk reglement en MR-</w:t>
      </w:r>
      <w:r w:rsidRPr="5FB51274" w:rsidR="1079BC07">
        <w:rPr>
          <w:rStyle w:val="normaltextrun"/>
          <w:rFonts w:ascii="Calibri" w:hAnsi="Calibri" w:eastAsia="Calibri" w:cs="Calibri"/>
          <w:color w:val="000000" w:themeColor="text1" w:themeTint="FF" w:themeShade="FF"/>
        </w:rPr>
        <w:t>reg</w:t>
      </w:r>
      <w:r w:rsidRPr="5FB51274" w:rsidR="1079BC07">
        <w:rPr>
          <w:rStyle w:val="normaltextrun"/>
          <w:rFonts w:ascii="Calibri" w:hAnsi="Calibri" w:eastAsia="Calibri" w:cs="Calibri"/>
          <w:color w:val="000000" w:themeColor="text1" w:themeTint="FF" w:themeShade="FF"/>
        </w:rPr>
        <w:t>lement </w:t>
      </w:r>
      <w:r w:rsidRPr="5FB51274" w:rsidR="1079BC07">
        <w:rPr>
          <w:rStyle w:val="eop"/>
          <w:rFonts w:ascii="Wingdings" w:hAnsi="Wingdings" w:eastAsia="Wingdings" w:cs="Wingdings"/>
          <w:color w:val="000000" w:themeColor="text1" w:themeTint="FF" w:themeShade="FF"/>
        </w:rPr>
        <w:t>à</w:t>
      </w:r>
      <w:r w:rsidRPr="5FB51274" w:rsidR="1079BC07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 versie heeft update nodig  </w:t>
      </w:r>
    </w:p>
    <w:p w:rsidRPr="00C44C62" w:rsidR="00823CC7" w:rsidP="00823CC7" w:rsidRDefault="00823CC7" w14:paraId="076198A9" w14:textId="15A8803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10BEC310" w:rsidR="00823CC7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Iedereen heeft het doorgelezen. </w:t>
      </w:r>
      <w:r w:rsidRPr="10BEC310" w:rsidR="006123BE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Liesbeth merkt op dat er weinig tot niets schriftelijk wordt ingediend. </w:t>
      </w:r>
      <w:r w:rsidRPr="10BEC310" w:rsidR="00314BBA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In het HHR wordt dit wel beschreven. Dit is heel formeel, maar </w:t>
      </w:r>
      <w:r w:rsidRPr="10BEC310" w:rsidR="00AD6469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dwingt ons wel om het gedegen te doen. Het document is niet meer </w:t>
      </w:r>
      <w:r w:rsidRPr="10BEC310" w:rsidR="00AD3FB4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up-to-date. Dit moet dus opgepakt worden. </w:t>
      </w:r>
      <w:r w:rsidRPr="10BEC310" w:rsidR="00252468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De </w:t>
      </w:r>
      <w:r w:rsidRPr="10BEC310" w:rsidR="00252468">
        <w:rPr>
          <w:rStyle w:val="eop"/>
          <w:rFonts w:ascii="Calibri" w:hAnsi="Calibri" w:eastAsia="Calibri" w:cs="Calibri"/>
          <w:color w:val="000000" w:themeColor="text1" w:themeTint="FF" w:themeShade="FF"/>
        </w:rPr>
        <w:t>WM</w:t>
      </w:r>
      <w:r w:rsidRPr="10BEC310" w:rsidR="5C62F600">
        <w:rPr>
          <w:rStyle w:val="eop"/>
          <w:rFonts w:ascii="Calibri" w:hAnsi="Calibri" w:eastAsia="Calibri" w:cs="Calibri"/>
          <w:color w:val="000000" w:themeColor="text1" w:themeTint="FF" w:themeShade="FF"/>
        </w:rPr>
        <w:t>S</w:t>
      </w:r>
      <w:r w:rsidRPr="10BEC310" w:rsidR="00252468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 (Wet op Medezeggenschap </w:t>
      </w:r>
      <w:r w:rsidRPr="10BEC310" w:rsidR="6B696703">
        <w:rPr>
          <w:rStyle w:val="eop"/>
          <w:rFonts w:ascii="Calibri" w:hAnsi="Calibri" w:eastAsia="Calibri" w:cs="Calibri"/>
          <w:color w:val="000000" w:themeColor="text1" w:themeTint="FF" w:themeShade="FF"/>
        </w:rPr>
        <w:t>Scholen</w:t>
      </w:r>
      <w:r w:rsidRPr="10BEC310" w:rsidR="00252468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) hiernaast leggen. </w:t>
      </w:r>
      <w:r w:rsidRPr="10BEC310" w:rsidR="00C049C0">
        <w:rPr>
          <w:rStyle w:val="eop"/>
          <w:rFonts w:ascii="Calibri" w:hAnsi="Calibri" w:eastAsia="Calibri" w:cs="Calibri"/>
          <w:color w:val="000000" w:themeColor="text1" w:themeTint="FF" w:themeShade="FF"/>
        </w:rPr>
        <w:t xml:space="preserve">Liesbeth en Drewes gaan hiermee aan de slag. </w:t>
      </w:r>
    </w:p>
    <w:p w:rsidR="00F61647" w:rsidP="449BAB40" w:rsidRDefault="1079BC07" w14:paraId="7A6725FF" w14:textId="460538F8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49BAB4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="00F52BEC" w:rsidP="00DF61B6" w:rsidRDefault="1079BC07" w14:paraId="186A2290" w14:textId="77777777">
      <w:pPr>
        <w:pStyle w:val="ListParagraph"/>
        <w:numPr>
          <w:ilvl w:val="0"/>
          <w:numId w:val="21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0DF61B6">
        <w:rPr>
          <w:rStyle w:val="normaltextrun"/>
          <w:rFonts w:ascii="Calibri" w:hAnsi="Calibri" w:eastAsia="Calibri" w:cs="Calibri"/>
          <w:color w:val="000000" w:themeColor="text1"/>
        </w:rPr>
        <w:t>GMR-zaken</w:t>
      </w:r>
    </w:p>
    <w:p w:rsidR="00FD1ADC" w:rsidP="00FD1ADC" w:rsidRDefault="009E6836" w14:paraId="4C057A2B" w14:textId="77777777">
      <w:pPr>
        <w:pStyle w:val="ListParagraph"/>
        <w:numPr>
          <w:ilvl w:val="0"/>
          <w:numId w:val="15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0FD1ADC">
        <w:rPr>
          <w:rStyle w:val="normaltextrun"/>
          <w:rFonts w:ascii="Calibri" w:hAnsi="Calibri" w:eastAsia="Calibri" w:cs="Calibri"/>
          <w:color w:val="000000" w:themeColor="text1"/>
        </w:rPr>
        <w:t>Cursus</w:t>
      </w:r>
      <w:r w:rsidRPr="00FD1ADC" w:rsidR="00083A3E">
        <w:rPr>
          <w:rStyle w:val="normaltextrun"/>
          <w:rFonts w:ascii="Calibri" w:hAnsi="Calibri" w:eastAsia="Calibri" w:cs="Calibri"/>
          <w:color w:val="000000" w:themeColor="text1"/>
        </w:rPr>
        <w:t xml:space="preserve"> MR</w:t>
      </w:r>
      <w:r w:rsidRPr="00FD1ADC" w:rsidR="00E16885">
        <w:rPr>
          <w:rStyle w:val="normaltextrun"/>
          <w:rFonts w:ascii="Calibri" w:hAnsi="Calibri" w:eastAsia="Calibri" w:cs="Calibri"/>
          <w:color w:val="000000" w:themeColor="text1"/>
        </w:rPr>
        <w:t xml:space="preserve"> voor de nieuwe leden. </w:t>
      </w:r>
    </w:p>
    <w:p w:rsidRPr="00FD1ADC" w:rsidR="009E6836" w:rsidP="00FD1ADC" w:rsidRDefault="00E16885" w14:paraId="52B5EB11" w14:textId="7A13F802">
      <w:pPr>
        <w:pStyle w:val="ListParagraph"/>
        <w:numPr>
          <w:ilvl w:val="0"/>
          <w:numId w:val="20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6C40729E" w:rsidR="00E16885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Wanneer start deze? </w:t>
      </w:r>
      <w:r w:rsidRPr="6C40729E" w:rsidR="00762B06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Liesbeth en Ric hebben hier al navraag naar gedaan, maar </w:t>
      </w:r>
      <w:r w:rsidRPr="6C40729E" w:rsidR="00D323C8">
        <w:rPr>
          <w:rStyle w:val="normaltextrun"/>
          <w:rFonts w:ascii="Calibri" w:hAnsi="Calibri" w:eastAsia="Calibri" w:cs="Calibri"/>
          <w:color w:val="000000" w:themeColor="text1" w:themeTint="FF" w:themeShade="FF"/>
        </w:rPr>
        <w:t>nog geen reactie</w:t>
      </w:r>
      <w:r w:rsidRPr="6C40729E" w:rsidR="00E93251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. Liesbeth gaat </w:t>
      </w:r>
      <w:r w:rsidRPr="6C40729E" w:rsidR="000D04FD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Annick </w:t>
      </w:r>
      <w:r w:rsidRPr="6C40729E" w:rsidR="000D04FD">
        <w:rPr>
          <w:rStyle w:val="normaltextrun"/>
          <w:rFonts w:ascii="Calibri" w:hAnsi="Calibri" w:eastAsia="Calibri" w:cs="Calibri"/>
          <w:color w:val="000000" w:themeColor="text1" w:themeTint="FF" w:themeShade="FF"/>
        </w:rPr>
        <w:t>hier</w:t>
      </w:r>
      <w:r w:rsidRPr="6C40729E" w:rsidR="003B0EB0">
        <w:rPr>
          <w:rStyle w:val="normaltextrun"/>
          <w:rFonts w:ascii="Calibri" w:hAnsi="Calibri" w:eastAsia="Calibri" w:cs="Calibri"/>
          <w:color w:val="000000" w:themeColor="text1" w:themeTint="FF" w:themeShade="FF"/>
        </w:rPr>
        <w:t>naar</w:t>
      </w:r>
      <w:r w:rsidRPr="6C40729E" w:rsidR="003B0EB0">
        <w:rPr>
          <w:rStyle w:val="normaltextrun"/>
          <w:rFonts w:ascii="Calibri" w:hAnsi="Calibri" w:eastAsia="Calibri" w:cs="Calibri"/>
          <w:color w:val="000000" w:themeColor="text1" w:themeTint="FF" w:themeShade="FF"/>
        </w:rPr>
        <w:t xml:space="preserve"> vragen. </w:t>
      </w:r>
    </w:p>
    <w:p w:rsidR="00F52BEC" w:rsidP="00F52BEC" w:rsidRDefault="00F52BEC" w14:paraId="06C56A93" w14:textId="77777777">
      <w:p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</w:p>
    <w:p w:rsidRPr="00F52BEC" w:rsidR="00F52BEC" w:rsidP="00F52BEC" w:rsidRDefault="1079BC07" w14:paraId="6EAE7991" w14:textId="28B6C58D">
      <w:p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0F52BEC">
        <w:rPr>
          <w:rStyle w:val="normaltextrun"/>
          <w:rFonts w:ascii="Calibri" w:hAnsi="Calibri" w:eastAsia="Calibri" w:cs="Calibri"/>
          <w:color w:val="000000" w:themeColor="text1"/>
        </w:rPr>
        <w:t>  </w:t>
      </w:r>
    </w:p>
    <w:p w:rsidRPr="00EE7DC3" w:rsidR="00F61647" w:rsidP="00EE7DC3" w:rsidRDefault="1079BC07" w14:paraId="0BDD7770" w14:textId="2B38905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EE7DC3">
        <w:rPr>
          <w:rStyle w:val="normaltextrun"/>
          <w:rFonts w:ascii="Calibri" w:hAnsi="Calibri" w:eastAsia="Calibri" w:cs="Calibri"/>
          <w:color w:val="000000" w:themeColor="text1"/>
        </w:rPr>
        <w:t>Schoolontwikkeling:  </w:t>
      </w:r>
    </w:p>
    <w:p w:rsidR="003B0EB0" w:rsidP="003B0EB0" w:rsidRDefault="1079BC07" w14:paraId="31AE00A8" w14:textId="492334D0">
      <w:pPr>
        <w:pStyle w:val="paragraph"/>
        <w:numPr>
          <w:ilvl w:val="0"/>
          <w:numId w:val="12"/>
        </w:numPr>
        <w:spacing w:beforeAutospacing="0" w:after="0" w:afterAutospacing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49BAB40">
        <w:rPr>
          <w:rFonts w:ascii="Calibri" w:hAnsi="Calibri" w:eastAsia="Calibri" w:cs="Calibri"/>
          <w:color w:val="000000" w:themeColor="text1"/>
          <w:sz w:val="22"/>
          <w:szCs w:val="22"/>
        </w:rPr>
        <w:t>V</w:t>
      </w:r>
      <w:r w:rsidR="00926365">
        <w:rPr>
          <w:rFonts w:ascii="Calibri" w:hAnsi="Calibri" w:eastAsia="Calibri" w:cs="Calibri"/>
          <w:color w:val="000000" w:themeColor="text1"/>
          <w:sz w:val="22"/>
          <w:szCs w:val="22"/>
        </w:rPr>
        <w:t>erantwoording op de v</w:t>
      </w:r>
      <w:r w:rsidRPr="449BAB40">
        <w:rPr>
          <w:rFonts w:ascii="Calibri" w:hAnsi="Calibri" w:eastAsia="Calibri" w:cs="Calibri"/>
          <w:color w:val="000000" w:themeColor="text1"/>
          <w:sz w:val="22"/>
          <w:szCs w:val="22"/>
        </w:rPr>
        <w:t>oornemens 2023 = monitoren</w:t>
      </w:r>
    </w:p>
    <w:p w:rsidR="00EB74EC" w:rsidP="00EB74EC" w:rsidRDefault="00EE51E5" w14:paraId="456DA7AC" w14:textId="3DF77864">
      <w:pPr>
        <w:pStyle w:val="paragraph"/>
        <w:numPr>
          <w:ilvl w:val="0"/>
          <w:numId w:val="20"/>
        </w:numPr>
        <w:spacing w:beforeAutospacing="0" w:after="0" w:afterAutospacing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Femke </w:t>
      </w:r>
      <w:r w:rsidR="002E34D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heeft bij 3 voornemens </w:t>
      </w:r>
      <w:r w:rsidR="007D6BF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een vraag opgesteld en vraagt </w:t>
      </w:r>
      <w:r w:rsidR="00F57FB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hoe deze het liefst </w:t>
      </w:r>
      <w:r w:rsidR="004F516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gesteld kunnen worden. Afspraak is </w:t>
      </w:r>
      <w:r w:rsidR="00387F2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dat Femke deze vragen op de mail </w:t>
      </w:r>
      <w:r w:rsidR="000B1E7E">
        <w:rPr>
          <w:rFonts w:ascii="Calibri" w:hAnsi="Calibri" w:eastAsia="Calibri" w:cs="Calibri"/>
          <w:color w:val="000000" w:themeColor="text1"/>
          <w:sz w:val="22"/>
          <w:szCs w:val="22"/>
        </w:rPr>
        <w:t>zet en deelt met de OMR. Zij gaan zich hier over buigen en de achterban raadplegen</w:t>
      </w:r>
      <w:r w:rsidR="00941DE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(</w:t>
      </w:r>
      <w:r w:rsidR="00B11279">
        <w:rPr>
          <w:rFonts w:ascii="Calibri" w:hAnsi="Calibri" w:eastAsia="Calibri" w:cs="Calibri"/>
          <w:color w:val="000000" w:themeColor="text1"/>
          <w:sz w:val="22"/>
          <w:szCs w:val="22"/>
        </w:rPr>
        <w:t>bijvoorbeeld op het schoolplein bij ouders peilen hoe zij hierover denken).</w:t>
      </w:r>
      <w:r w:rsidR="00820B2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BB3EE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De vragen die in de </w:t>
      </w:r>
      <w:r w:rsidR="004E4B7D">
        <w:rPr>
          <w:rFonts w:ascii="Calibri" w:hAnsi="Calibri" w:eastAsia="Calibri" w:cs="Calibri"/>
          <w:color w:val="000000" w:themeColor="text1"/>
          <w:sz w:val="22"/>
          <w:szCs w:val="22"/>
        </w:rPr>
        <w:t>PowerPoint</w:t>
      </w:r>
      <w:r w:rsidR="00A5689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presentatie staan worden nog </w:t>
      </w:r>
      <w:r w:rsidR="00D9107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helder geformuleerd zodat OMR daar </w:t>
      </w:r>
      <w:r w:rsidR="002F4A2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het goede gesprek over kunnen voeren. </w:t>
      </w:r>
    </w:p>
    <w:p w:rsidRPr="006836AC" w:rsidR="00995E41" w:rsidP="006836AC" w:rsidRDefault="00995E41" w14:paraId="0D04D318" w14:textId="77777777">
      <w:pPr>
        <w:pStyle w:val="paragraph"/>
        <w:numPr>
          <w:ilvl w:val="0"/>
          <w:numId w:val="20"/>
        </w:numPr>
        <w:spacing w:beforeAutospacing="0" w:after="0" w:afterAutospacing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3B0EB0" w:rsidP="003B0EB0" w:rsidRDefault="1079BC07" w14:paraId="010129A9" w14:textId="77777777">
      <w:pPr>
        <w:pStyle w:val="paragraph"/>
        <w:numPr>
          <w:ilvl w:val="0"/>
          <w:numId w:val="12"/>
        </w:numPr>
        <w:spacing w:beforeAutospacing="0" w:after="0" w:afterAutospacing="0" w:line="240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003B0EB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Voornemens 2024 (inkijk voor zover bekend) = monitoren</w:t>
      </w:r>
    </w:p>
    <w:p w:rsidR="00817479" w:rsidP="00817479" w:rsidRDefault="00812452" w14:paraId="2B167DFF" w14:textId="3B9CBCBD">
      <w:pPr>
        <w:pStyle w:val="paragraph"/>
        <w:numPr>
          <w:ilvl w:val="0"/>
          <w:numId w:val="20"/>
        </w:numPr>
        <w:spacing w:beforeAutospacing="0" w:after="0" w:afterAutospacing="0" w:line="240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Vanuit </w:t>
      </w:r>
      <w:r w:rsidR="007F40C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de 5 scholen binnen het cluster worden er auditteams gevormd. Die gaan de scholen bezoeken en gaan in gesprek met directie en nemen iemand mee vanuit </w:t>
      </w:r>
      <w:r w:rsidR="00524CC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het audit-cluster. Daaruit </w:t>
      </w:r>
      <w:r w:rsidR="00B12461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wordt een analyse gemaakt waar hopelijk</w:t>
      </w:r>
      <w:r w:rsidR="00524CC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betere </w:t>
      </w:r>
      <w:r w:rsidR="0081747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resultaten</w:t>
      </w:r>
      <w:r w:rsidR="001F6CC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uit voorvloeien. </w:t>
      </w:r>
      <w:r w:rsidR="00CC728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Wanneer dit niet </w:t>
      </w:r>
      <w:r w:rsidR="00C91EC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zo is</w:t>
      </w:r>
      <w:r w:rsidR="00CC728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, kan het wel </w:t>
      </w:r>
      <w:r w:rsidR="00CB1251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worden verantwoord naar inspectie. </w:t>
      </w:r>
    </w:p>
    <w:p w:rsidR="009F411B" w:rsidP="00817479" w:rsidRDefault="001F6CCA" w14:paraId="49565533" w14:textId="0FDC490C">
      <w:pPr>
        <w:pStyle w:val="paragraph"/>
        <w:spacing w:beforeAutospacing="0" w:after="0" w:afterAutospacing="0" w:line="240" w:lineRule="auto"/>
        <w:ind w:left="178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Gezamenlijkheid</w:t>
      </w:r>
      <w:r w:rsidR="00C4635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zit in het feit dat de focus </w:t>
      </w:r>
      <w:r w:rsidR="008B17AC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op alle scholen binnen ons cluster</w:t>
      </w:r>
      <w:r w:rsidR="00C4635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ligt op de opbrengst van het rekenonderwijs.</w:t>
      </w:r>
    </w:p>
    <w:p w:rsidRPr="00817479" w:rsidR="00C04F6C" w:rsidP="00817479" w:rsidRDefault="005B56BB" w14:paraId="319AC5A4" w14:textId="780B48CA">
      <w:pPr>
        <w:pStyle w:val="paragraph"/>
        <w:spacing w:beforeAutospacing="0" w:after="0" w:afterAutospacing="0" w:line="240" w:lineRule="auto"/>
        <w:ind w:left="178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Voorzichtig de voornemens</w:t>
      </w:r>
      <w:r w:rsidR="0008021E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: On</w:t>
      </w:r>
      <w:r w:rsidR="00DF546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s</w:t>
      </w:r>
      <w:r w:rsidR="0008021E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(reken)onderwijs deugt!</w:t>
      </w:r>
      <w:r w:rsidR="00B9121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315AF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De Focus ligt op OP2 (</w:t>
      </w:r>
      <w:r w:rsidR="006D186C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zicht</w:t>
      </w:r>
      <w:r w:rsidR="00315AF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op ontwikkeling) en OP3 (pedagogisch</w:t>
      </w:r>
      <w:r w:rsidR="0073597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-didactisch handelen)</w:t>
      </w:r>
      <w:r w:rsidR="00B9121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om de OR1 (resultaten) te kunnen verantwoorden. </w:t>
      </w:r>
    </w:p>
    <w:p w:rsidRPr="00817479" w:rsidR="00B43BA4" w:rsidP="00817479" w:rsidRDefault="00B43BA4" w14:paraId="23C2F9A4" w14:textId="13934FED">
      <w:pPr>
        <w:pStyle w:val="paragraph"/>
        <w:spacing w:beforeAutospacing="0" w:after="0" w:afterAutospacing="0" w:line="240" w:lineRule="auto"/>
        <w:ind w:left="178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Op basis van onze (De Bolderik) </w:t>
      </w:r>
      <w:r w:rsidR="001757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zelfevaluatie</w:t>
      </w:r>
      <w:r w:rsidR="004926E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995E41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werken we liever aan 1 of 2 concrete voornemens en die goed uit te voeren, dan een hele ‘waslijst’ waar we </w:t>
      </w:r>
      <w:r w:rsidR="007C4A1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een beetje aan werken.</w:t>
      </w:r>
    </w:p>
    <w:p w:rsidR="003B0EB0" w:rsidP="003B0EB0" w:rsidRDefault="1079BC07" w14:paraId="0785B466" w14:textId="77777777">
      <w:pPr>
        <w:pStyle w:val="paragraph"/>
        <w:numPr>
          <w:ilvl w:val="0"/>
          <w:numId w:val="12"/>
        </w:numPr>
        <w:spacing w:beforeAutospacing="0" w:after="0" w:afterAutospacing="0" w:line="240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003B0EB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Schoolplan 2020-2024 = monitoren </w:t>
      </w:r>
    </w:p>
    <w:p w:rsidR="00625D22" w:rsidP="00625D22" w:rsidRDefault="00EC298E" w14:paraId="7E11867F" w14:textId="6E8251E7">
      <w:pPr>
        <w:pStyle w:val="paragraph"/>
        <w:numPr>
          <w:ilvl w:val="0"/>
          <w:numId w:val="20"/>
        </w:numPr>
        <w:spacing w:beforeAutospacing="0" w:after="0" w:afterAutospacing="0" w:line="240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In onze zelfevaluatie staat </w:t>
      </w:r>
      <w:r w:rsidR="00814812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eigenlijk alles waar we de afgelopen</w:t>
      </w:r>
      <w:r w:rsidR="00917D7C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5 jaar aan gewerkt is. Hierin staan </w:t>
      </w:r>
      <w:r w:rsidR="008E3F62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de punten die nu nog op rood staan in de voornemens voor 2024. </w:t>
      </w:r>
    </w:p>
    <w:p w:rsidR="00917D7C" w:rsidP="00625D22" w:rsidRDefault="008E3F62" w14:paraId="2DC17B80" w14:textId="3F8767FF">
      <w:pPr>
        <w:pStyle w:val="paragraph"/>
        <w:numPr>
          <w:ilvl w:val="0"/>
          <w:numId w:val="20"/>
        </w:numPr>
        <w:spacing w:beforeAutospacing="0" w:after="0" w:afterAutospacing="0" w:line="240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In de agendajaarplanner kan </w:t>
      </w:r>
      <w:r w:rsidR="0027249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het</w:t>
      </w: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monitoren schoolplan samenvallen met zelfevalu</w:t>
      </w:r>
      <w:r w:rsidR="00AC45E6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atie voornemens. </w:t>
      </w:r>
    </w:p>
    <w:p w:rsidRPr="003B0EB0" w:rsidR="00F61647" w:rsidP="003B0EB0" w:rsidRDefault="1079BC07" w14:paraId="48525F90" w14:textId="3720FC8E">
      <w:pPr>
        <w:pStyle w:val="paragraph"/>
        <w:numPr>
          <w:ilvl w:val="0"/>
          <w:numId w:val="12"/>
        </w:numPr>
        <w:spacing w:beforeAutospacing="0" w:after="0" w:afterAutospacing="0" w:line="240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003B0EB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Huidige uitgangspunten formatie = toetsen</w:t>
      </w:r>
    </w:p>
    <w:p w:rsidR="002075B6" w:rsidP="001F5329" w:rsidRDefault="007E6C9A" w14:paraId="3B6A1C1C" w14:textId="1709C707">
      <w:pPr>
        <w:pStyle w:val="paragraph"/>
        <w:numPr>
          <w:ilvl w:val="0"/>
          <w:numId w:val="20"/>
        </w:numPr>
        <w:spacing w:beforeAutospacing="0" w:after="0" w:afterAutospacing="0" w:line="240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Uitgangspunten worden n</w:t>
      </w:r>
      <w:r w:rsidR="006958A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iet allemaal</w:t>
      </w: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concreet geformuleerd</w:t>
      </w:r>
      <w:r w:rsidR="006958A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, maar wel </w:t>
      </w:r>
      <w:r w:rsidR="00AB716E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altijd </w:t>
      </w:r>
      <w:r w:rsidR="006958A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meegenomen door </w:t>
      </w:r>
      <w:r w:rsidR="00A8372B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Femke. </w:t>
      </w:r>
    </w:p>
    <w:p w:rsidRPr="00AD3B31" w:rsidR="00AD3B31" w:rsidP="5FB51274" w:rsidRDefault="00AD3B31" w14:paraId="74D2012A" w14:textId="52D183DF">
      <w:pPr>
        <w:pStyle w:val="paragraph"/>
        <w:numPr>
          <w:ilvl w:val="0"/>
          <w:numId w:val="20"/>
        </w:numPr>
        <w:spacing w:beforeAutospacing="off" w:after="0" w:afterAutospacing="off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FB51274" w:rsidR="00AD3B31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In de begroting is een </w:t>
      </w:r>
      <w:r w:rsidRPr="5FB51274" w:rsidR="00073605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tabblad</w:t>
      </w:r>
      <w:r w:rsidRPr="5FB51274" w:rsidR="00AD3B31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l</w:t>
      </w:r>
      <w:r w:rsidRPr="5FB51274" w:rsidR="00073605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eerlingen</w:t>
      </w:r>
      <w:r w:rsidRPr="5FB51274" w:rsidR="004A624F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waarin een </w:t>
      </w:r>
      <w:r w:rsidRPr="5FB51274" w:rsidR="005F02E2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leerling prognose</w:t>
      </w:r>
      <w:r w:rsidRPr="5FB51274" w:rsidR="004A624F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5FB51274" w:rsidR="007D691A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staat beschreven. </w:t>
      </w:r>
      <w:r w:rsidRPr="5FB51274" w:rsidR="0022437C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Hierop worden </w:t>
      </w:r>
      <w:r w:rsidRPr="5FB51274" w:rsidR="00352600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ideeën voor een formatie geschetst die haalbaar moeten zijn met de bezetting van leerkrachten. Hierin worden de uitgangspunten meegenomen zoals: we gaan graag voor </w:t>
      </w:r>
      <w:r w:rsidRPr="5FB51274" w:rsidR="00EE0A07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een homogene groep </w:t>
      </w:r>
      <w:r w:rsidRPr="5FB51274" w:rsidR="00A855AC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3, maar wanneer dat </w:t>
      </w:r>
      <w:r w:rsidRPr="5FB51274" w:rsidR="009C6CC8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formatief niet mogelijk is</w:t>
      </w:r>
      <w:r w:rsidRPr="5FB51274" w:rsidR="000A5411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gaan we liever voor een combinatiegroep </w:t>
      </w:r>
      <w:r w:rsidRPr="5FB51274" w:rsidR="001307CC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2-3 dan 3-4</w:t>
      </w:r>
      <w:r w:rsidRPr="5FB51274" w:rsidR="006958A4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5FB51274" w:rsidR="3478713F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Uitgangspunten ook historisch blijven toetsen.</w:t>
      </w:r>
    </w:p>
    <w:p w:rsidR="00F61647" w:rsidP="449BAB40" w:rsidRDefault="00F61647" w14:paraId="6F030B61" w14:textId="2A28F9A0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F61647" w:rsidP="449BAB40" w:rsidRDefault="1079BC07" w14:paraId="720043A5" w14:textId="77E8B93D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49BAB40">
        <w:rPr>
          <w:rStyle w:val="normaltextrun"/>
          <w:rFonts w:ascii="Calibri" w:hAnsi="Calibri" w:eastAsia="Calibri" w:cs="Calibri"/>
          <w:color w:val="000000" w:themeColor="text1"/>
        </w:rPr>
        <w:t>  </w:t>
      </w:r>
    </w:p>
    <w:p w:rsidR="00F61647" w:rsidP="00DF61B6" w:rsidRDefault="1079BC07" w14:paraId="7639B774" w14:textId="6B3ACD7D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49BAB40">
        <w:rPr>
          <w:rStyle w:val="normaltextrun"/>
          <w:rFonts w:ascii="Calibri" w:hAnsi="Calibri" w:eastAsia="Calibri" w:cs="Calibri"/>
          <w:color w:val="000000" w:themeColor="text1"/>
        </w:rPr>
        <w:t>Begroting 2024 op hoofdlijnen</w:t>
      </w:r>
    </w:p>
    <w:p w:rsidRPr="003B0EB0" w:rsidR="00F61647" w:rsidP="003B0EB0" w:rsidRDefault="1079BC07" w14:paraId="6BBFCDB0" w14:textId="7E1B116A">
      <w:pPr>
        <w:pStyle w:val="ListParagraph"/>
        <w:numPr>
          <w:ilvl w:val="0"/>
          <w:numId w:val="12"/>
        </w:numPr>
        <w:spacing w:after="0" w:line="240" w:lineRule="auto"/>
        <w:rPr>
          <w:rStyle w:val="eop"/>
          <w:rFonts w:ascii="Calibri" w:hAnsi="Calibri" w:eastAsia="Calibri" w:cs="Calibri"/>
          <w:color w:val="000000" w:themeColor="text1"/>
        </w:rPr>
      </w:pPr>
      <w:r w:rsidRPr="003B0EB0">
        <w:rPr>
          <w:rStyle w:val="eop"/>
          <w:rFonts w:ascii="Calibri" w:hAnsi="Calibri" w:eastAsia="Calibri" w:cs="Calibri"/>
          <w:color w:val="000000" w:themeColor="text1"/>
        </w:rPr>
        <w:t>Inzet werkdrukgelden volgend half jaar door PMR = vaststellen</w:t>
      </w:r>
    </w:p>
    <w:p w:rsidRPr="000D7E62" w:rsidR="000D7E62" w:rsidP="000D7E62" w:rsidRDefault="001F5E1E" w14:paraId="37E30CF6" w14:textId="3FFEAAD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1 februari is de teldatum, maar dat is voor de Bolderik een nadelige situatie omdat we een groeischool zijn. </w:t>
      </w:r>
      <w:r w:rsidR="00C659D6">
        <w:rPr>
          <w:rFonts w:ascii="Calibri" w:hAnsi="Calibri" w:eastAsia="Calibri" w:cs="Calibri"/>
          <w:color w:val="000000" w:themeColor="text1"/>
        </w:rPr>
        <w:t>Binnen SAAM* is daar een verdeling</w:t>
      </w:r>
      <w:r w:rsidR="00935A04">
        <w:rPr>
          <w:rFonts w:ascii="Calibri" w:hAnsi="Calibri" w:eastAsia="Calibri" w:cs="Calibri"/>
          <w:color w:val="000000" w:themeColor="text1"/>
        </w:rPr>
        <w:t xml:space="preserve"> voor</w:t>
      </w:r>
      <w:r w:rsidR="00C659D6">
        <w:rPr>
          <w:rFonts w:ascii="Calibri" w:hAnsi="Calibri" w:eastAsia="Calibri" w:cs="Calibri"/>
          <w:color w:val="000000" w:themeColor="text1"/>
        </w:rPr>
        <w:t xml:space="preserve"> gemaakt en krijgen daar een groeibekostiging </w:t>
      </w:r>
      <w:r w:rsidR="00DE5CA4">
        <w:rPr>
          <w:rFonts w:ascii="Calibri" w:hAnsi="Calibri" w:eastAsia="Calibri" w:cs="Calibri"/>
          <w:color w:val="000000" w:themeColor="text1"/>
        </w:rPr>
        <w:t>voor wanneer je boven de 3% komt.</w:t>
      </w:r>
      <w:r w:rsidR="00935A04">
        <w:rPr>
          <w:rFonts w:ascii="Calibri" w:hAnsi="Calibri" w:eastAsia="Calibri" w:cs="Calibri"/>
          <w:color w:val="000000" w:themeColor="text1"/>
        </w:rPr>
        <w:t xml:space="preserve"> Dit komt doordat </w:t>
      </w:r>
      <w:r w:rsidR="00166056">
        <w:rPr>
          <w:rFonts w:ascii="Calibri" w:hAnsi="Calibri" w:eastAsia="Calibri" w:cs="Calibri"/>
          <w:color w:val="000000" w:themeColor="text1"/>
        </w:rPr>
        <w:t xml:space="preserve">je eigenlijk altijd een negatieve begroting hebt als je een groeischool bent. </w:t>
      </w:r>
    </w:p>
    <w:p w:rsidRPr="000D7E62" w:rsidR="000A0658" w:rsidP="000D7E62" w:rsidRDefault="000A0658" w14:paraId="2089B23D" w14:textId="0B96F05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10BEC310" w:rsidR="000A0658">
        <w:rPr>
          <w:rFonts w:ascii="Calibri" w:hAnsi="Calibri" w:eastAsia="Calibri" w:cs="Calibri"/>
          <w:color w:val="000000" w:themeColor="text1" w:themeTint="FF" w:themeShade="FF"/>
        </w:rPr>
        <w:t>De prognose voor 2024 is gunstig</w:t>
      </w:r>
      <w:r w:rsidRPr="10BEC310" w:rsidR="00F20371">
        <w:rPr>
          <w:rFonts w:ascii="Calibri" w:hAnsi="Calibri" w:eastAsia="Calibri" w:cs="Calibri"/>
          <w:color w:val="000000" w:themeColor="text1" w:themeTint="FF" w:themeShade="FF"/>
        </w:rPr>
        <w:t>, maar v</w:t>
      </w:r>
      <w:r w:rsidRPr="10BEC310" w:rsidR="000A0658">
        <w:rPr>
          <w:rFonts w:ascii="Calibri" w:hAnsi="Calibri" w:eastAsia="Calibri" w:cs="Calibri"/>
          <w:color w:val="000000" w:themeColor="text1" w:themeTint="FF" w:themeShade="FF"/>
        </w:rPr>
        <w:t>oor 2025 is er een lichte dalin</w:t>
      </w:r>
      <w:r w:rsidRPr="10BEC310" w:rsidR="00F20371">
        <w:rPr>
          <w:rFonts w:ascii="Calibri" w:hAnsi="Calibri" w:eastAsia="Calibri" w:cs="Calibri"/>
          <w:color w:val="000000" w:themeColor="text1" w:themeTint="FF" w:themeShade="FF"/>
        </w:rPr>
        <w:t>g</w:t>
      </w:r>
      <w:r w:rsidRPr="10BEC310" w:rsidR="00DE39DF">
        <w:rPr>
          <w:rFonts w:ascii="Calibri" w:hAnsi="Calibri" w:eastAsia="Calibri" w:cs="Calibri"/>
          <w:color w:val="000000" w:themeColor="text1" w:themeTint="FF" w:themeShade="FF"/>
        </w:rPr>
        <w:t xml:space="preserve"> vanwege een grote groep 8 die de school dan verlaat.</w:t>
      </w:r>
    </w:p>
    <w:p w:rsidRPr="000D7E62" w:rsidR="00175885" w:rsidP="000D7E62" w:rsidRDefault="00175885" w14:paraId="40A2F5C4" w14:textId="2D8C807D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Mond op mond reclame doet het hier heel erg goed. </w:t>
      </w:r>
      <w:r w:rsidR="005B485E">
        <w:rPr>
          <w:rFonts w:ascii="Calibri" w:hAnsi="Calibri" w:eastAsia="Calibri" w:cs="Calibri"/>
          <w:color w:val="000000" w:themeColor="text1"/>
        </w:rPr>
        <w:t>Er wordt ook opgemerkt dat er veel kinderen van buiten de wijk hier naar school komen.</w:t>
      </w:r>
    </w:p>
    <w:p w:rsidRPr="000D7E62" w:rsidR="00A0643E" w:rsidP="000D7E62" w:rsidRDefault="00AE0BFA" w14:paraId="68074209" w14:textId="30E33B5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Wouter </w:t>
      </w:r>
      <w:r w:rsidR="00712C7B">
        <w:rPr>
          <w:rFonts w:ascii="Calibri" w:hAnsi="Calibri" w:eastAsia="Calibri" w:cs="Calibri"/>
          <w:color w:val="000000" w:themeColor="text1"/>
        </w:rPr>
        <w:t xml:space="preserve">vroeg zich </w:t>
      </w:r>
      <w:r w:rsidR="005F0047">
        <w:rPr>
          <w:rFonts w:ascii="Calibri" w:hAnsi="Calibri" w:eastAsia="Calibri" w:cs="Calibri"/>
          <w:color w:val="000000" w:themeColor="text1"/>
        </w:rPr>
        <w:t xml:space="preserve">af, </w:t>
      </w:r>
      <w:r w:rsidR="00712C7B">
        <w:rPr>
          <w:rFonts w:ascii="Calibri" w:hAnsi="Calibri" w:eastAsia="Calibri" w:cs="Calibri"/>
          <w:color w:val="000000" w:themeColor="text1"/>
        </w:rPr>
        <w:t xml:space="preserve">tijdens het bespreken van de begroting eerder, of </w:t>
      </w:r>
      <w:r w:rsidR="00F24890">
        <w:rPr>
          <w:rFonts w:ascii="Calibri" w:hAnsi="Calibri" w:eastAsia="Calibri" w:cs="Calibri"/>
          <w:color w:val="000000" w:themeColor="text1"/>
        </w:rPr>
        <w:t xml:space="preserve">er ook aanspraak op de Bolderik zou worden kunnen gemaakt </w:t>
      </w:r>
      <w:r w:rsidR="001E7804">
        <w:rPr>
          <w:rFonts w:ascii="Calibri" w:hAnsi="Calibri" w:eastAsia="Calibri" w:cs="Calibri"/>
          <w:color w:val="000000" w:themeColor="text1"/>
        </w:rPr>
        <w:t xml:space="preserve">door de </w:t>
      </w:r>
      <w:r w:rsidR="00E654B4">
        <w:rPr>
          <w:rFonts w:ascii="Calibri" w:hAnsi="Calibri" w:eastAsia="Calibri" w:cs="Calibri"/>
          <w:color w:val="000000" w:themeColor="text1"/>
        </w:rPr>
        <w:t xml:space="preserve">opvang van </w:t>
      </w:r>
      <w:r w:rsidR="005F0047">
        <w:rPr>
          <w:rFonts w:ascii="Calibri" w:hAnsi="Calibri" w:eastAsia="Calibri" w:cs="Calibri"/>
          <w:color w:val="000000" w:themeColor="text1"/>
        </w:rPr>
        <w:t>Oekraïners binnenkort. Femke geeft aan dat er een speciale taalklas in Heesch is opgestart.</w:t>
      </w:r>
    </w:p>
    <w:p w:rsidRPr="000D7E62" w:rsidR="007A26E8" w:rsidP="000D7E62" w:rsidRDefault="00B501DB" w14:paraId="109AC849" w14:textId="4E2E6C3B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Voor de formatieplaatjes die </w:t>
      </w:r>
      <w:r w:rsidR="00D7076C">
        <w:rPr>
          <w:rFonts w:ascii="Calibri" w:hAnsi="Calibri" w:eastAsia="Calibri" w:cs="Calibri"/>
          <w:color w:val="000000" w:themeColor="text1"/>
        </w:rPr>
        <w:t xml:space="preserve">zijn bedacht, </w:t>
      </w:r>
      <w:r w:rsidR="00D1230D">
        <w:rPr>
          <w:rFonts w:ascii="Calibri" w:hAnsi="Calibri" w:eastAsia="Calibri" w:cs="Calibri"/>
          <w:color w:val="000000" w:themeColor="text1"/>
        </w:rPr>
        <w:t>moet dus genoeg formatie zijn (genoeg leerkrachten om de leerlingen te kunnen bezetten).</w:t>
      </w:r>
    </w:p>
    <w:p w:rsidRPr="000D7E62" w:rsidR="009E5029" w:rsidP="000D7E62" w:rsidRDefault="002128E9" w14:paraId="17F3387B" w14:textId="2C2C973C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Conclusies: NPO middelen zijn volledig benut eind 2023. Extra formatie vanuit NPO opgenomen in reguliere formatie en een visierijke begroting</w:t>
      </w:r>
      <w:r w:rsidR="006A4EF4">
        <w:rPr>
          <w:rFonts w:ascii="Calibri" w:hAnsi="Calibri" w:eastAsia="Calibri" w:cs="Calibri"/>
          <w:color w:val="000000" w:themeColor="text1"/>
        </w:rPr>
        <w:t xml:space="preserve"> (</w:t>
      </w:r>
      <w:r w:rsidR="00661F15">
        <w:rPr>
          <w:rFonts w:ascii="Calibri" w:hAnsi="Calibri" w:eastAsia="Calibri" w:cs="Calibri"/>
          <w:color w:val="000000" w:themeColor="text1"/>
        </w:rPr>
        <w:t>samenhang</w:t>
      </w:r>
      <w:r w:rsidR="006A4EF4">
        <w:rPr>
          <w:rFonts w:ascii="Calibri" w:hAnsi="Calibri" w:eastAsia="Calibri" w:cs="Calibri"/>
          <w:color w:val="000000" w:themeColor="text1"/>
        </w:rPr>
        <w:t xml:space="preserve"> onderwij</w:t>
      </w:r>
      <w:r w:rsidR="006A269E">
        <w:rPr>
          <w:rFonts w:ascii="Calibri" w:hAnsi="Calibri" w:eastAsia="Calibri" w:cs="Calibri"/>
          <w:color w:val="000000" w:themeColor="text1"/>
        </w:rPr>
        <w:t xml:space="preserve">s organiseren, </w:t>
      </w:r>
      <w:r w:rsidR="00B502EA">
        <w:rPr>
          <w:rFonts w:ascii="Calibri" w:hAnsi="Calibri" w:eastAsia="Calibri" w:cs="Calibri"/>
          <w:color w:val="000000" w:themeColor="text1"/>
        </w:rPr>
        <w:t xml:space="preserve">voornemens 2024, </w:t>
      </w:r>
      <w:r w:rsidR="00661F15">
        <w:rPr>
          <w:rFonts w:ascii="Calibri" w:hAnsi="Calibri" w:eastAsia="Calibri" w:cs="Calibri"/>
          <w:color w:val="000000" w:themeColor="text1"/>
        </w:rPr>
        <w:t>arrangeerplan)</w:t>
      </w:r>
      <w:r>
        <w:rPr>
          <w:rFonts w:ascii="Calibri" w:hAnsi="Calibri" w:eastAsia="Calibri" w:cs="Calibri"/>
          <w:color w:val="000000" w:themeColor="text1"/>
        </w:rPr>
        <w:t xml:space="preserve">. </w:t>
      </w:r>
      <w:r w:rsidR="0048468C">
        <w:rPr>
          <w:rFonts w:ascii="Calibri" w:hAnsi="Calibri" w:eastAsia="Calibri" w:cs="Calibri"/>
          <w:color w:val="000000" w:themeColor="text1"/>
        </w:rPr>
        <w:t>De negatieve begroting zit hem vooral in</w:t>
      </w:r>
      <w:r w:rsidR="00B42DFA">
        <w:rPr>
          <w:rFonts w:ascii="Calibri" w:hAnsi="Calibri" w:eastAsia="Calibri" w:cs="Calibri"/>
          <w:color w:val="000000" w:themeColor="text1"/>
        </w:rPr>
        <w:t xml:space="preserve"> </w:t>
      </w:r>
      <w:r w:rsidR="00757ED3">
        <w:rPr>
          <w:rFonts w:ascii="Calibri" w:hAnsi="Calibri" w:eastAsia="Calibri" w:cs="Calibri"/>
          <w:color w:val="000000" w:themeColor="text1"/>
        </w:rPr>
        <w:t xml:space="preserve">een </w:t>
      </w:r>
      <w:r w:rsidR="00B10552">
        <w:rPr>
          <w:rFonts w:ascii="Calibri" w:hAnsi="Calibri" w:eastAsia="Calibri" w:cs="Calibri"/>
          <w:color w:val="000000" w:themeColor="text1"/>
        </w:rPr>
        <w:t xml:space="preserve">tekort </w:t>
      </w:r>
      <w:r w:rsidR="00757ED3">
        <w:rPr>
          <w:rFonts w:ascii="Calibri" w:hAnsi="Calibri" w:eastAsia="Calibri" w:cs="Calibri"/>
          <w:color w:val="000000" w:themeColor="text1"/>
        </w:rPr>
        <w:t xml:space="preserve">van </w:t>
      </w:r>
      <w:r w:rsidR="00B10552">
        <w:rPr>
          <w:rFonts w:ascii="Calibri" w:hAnsi="Calibri" w:eastAsia="Calibri" w:cs="Calibri"/>
          <w:color w:val="000000" w:themeColor="text1"/>
        </w:rPr>
        <w:t>ge</w:t>
      </w:r>
      <w:r w:rsidR="00A91CF8">
        <w:rPr>
          <w:rFonts w:ascii="Calibri" w:hAnsi="Calibri" w:eastAsia="Calibri" w:cs="Calibri"/>
          <w:color w:val="000000" w:themeColor="text1"/>
        </w:rPr>
        <w:t xml:space="preserve">lden </w:t>
      </w:r>
      <w:r w:rsidR="00757ED3">
        <w:rPr>
          <w:rFonts w:ascii="Calibri" w:hAnsi="Calibri" w:eastAsia="Calibri" w:cs="Calibri"/>
          <w:color w:val="000000" w:themeColor="text1"/>
        </w:rPr>
        <w:t xml:space="preserve">vanuit </w:t>
      </w:r>
      <w:r w:rsidR="00A91CF8">
        <w:rPr>
          <w:rFonts w:ascii="Calibri" w:hAnsi="Calibri" w:eastAsia="Calibri" w:cs="Calibri"/>
          <w:color w:val="000000" w:themeColor="text1"/>
        </w:rPr>
        <w:t xml:space="preserve">SWV en </w:t>
      </w:r>
      <w:r w:rsidR="003C7966">
        <w:rPr>
          <w:rFonts w:ascii="Calibri" w:hAnsi="Calibri" w:eastAsia="Calibri" w:cs="Calibri"/>
          <w:color w:val="000000" w:themeColor="text1"/>
        </w:rPr>
        <w:t>ook betaalde studenten (</w:t>
      </w:r>
      <w:r w:rsidR="005F17B3">
        <w:rPr>
          <w:rFonts w:ascii="Calibri" w:hAnsi="Calibri" w:eastAsia="Calibri" w:cs="Calibri"/>
          <w:color w:val="000000" w:themeColor="text1"/>
        </w:rPr>
        <w:t>BBL</w:t>
      </w:r>
      <w:r w:rsidR="001050DC">
        <w:rPr>
          <w:rFonts w:ascii="Calibri" w:hAnsi="Calibri" w:eastAsia="Calibri" w:cs="Calibri"/>
          <w:color w:val="000000" w:themeColor="text1"/>
        </w:rPr>
        <w:t>+LIO)</w:t>
      </w:r>
      <w:r w:rsidR="00F72E96">
        <w:rPr>
          <w:rFonts w:ascii="Calibri" w:hAnsi="Calibri" w:eastAsia="Calibri" w:cs="Calibri"/>
          <w:color w:val="000000" w:themeColor="text1"/>
        </w:rPr>
        <w:t>.</w:t>
      </w:r>
      <w:r w:rsidR="004B6987">
        <w:rPr>
          <w:rFonts w:ascii="Calibri" w:hAnsi="Calibri" w:eastAsia="Calibri" w:cs="Calibri"/>
          <w:color w:val="000000" w:themeColor="text1"/>
        </w:rPr>
        <w:t xml:space="preserve"> </w:t>
      </w:r>
    </w:p>
    <w:p w:rsidRPr="000D7E62" w:rsidR="000E2934" w:rsidP="000D7E62" w:rsidRDefault="006F4E79" w14:paraId="33717CE9" w14:textId="58C76F54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>Femke is blij met de opzet van het begrotingsplan vanuit SAAM*. Er is altijd een controller beschikbaar</w:t>
      </w:r>
      <w:r w:rsidR="00CF62ED">
        <w:rPr>
          <w:rFonts w:ascii="Calibri" w:hAnsi="Calibri" w:eastAsia="Calibri" w:cs="Calibri"/>
          <w:color w:val="000000" w:themeColor="text1"/>
        </w:rPr>
        <w:t xml:space="preserve"> om h</w:t>
      </w:r>
      <w:r w:rsidR="00C9616C">
        <w:rPr>
          <w:rFonts w:ascii="Calibri" w:hAnsi="Calibri" w:eastAsia="Calibri" w:cs="Calibri"/>
          <w:color w:val="000000" w:themeColor="text1"/>
        </w:rPr>
        <w:t>ulp te bieden</w:t>
      </w:r>
      <w:r w:rsidR="00227D5C">
        <w:rPr>
          <w:rFonts w:ascii="Calibri" w:hAnsi="Calibri" w:eastAsia="Calibri" w:cs="Calibri"/>
          <w:color w:val="000000" w:themeColor="text1"/>
        </w:rPr>
        <w:t>.</w:t>
      </w:r>
    </w:p>
    <w:p w:rsidR="00F61647" w:rsidP="449BAB40" w:rsidRDefault="1079BC07" w14:paraId="560FF437" w14:textId="5F74041B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449BAB4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Pr="00EE7DC3" w:rsidR="00F61647" w:rsidP="00EE7DC3" w:rsidRDefault="1079BC07" w14:paraId="1786A79C" w14:textId="5228C16A">
      <w:pPr>
        <w:pStyle w:val="ListParagraph"/>
        <w:numPr>
          <w:ilvl w:val="0"/>
          <w:numId w:val="21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0EE7DC3">
        <w:rPr>
          <w:rStyle w:val="normaltextrun"/>
          <w:rFonts w:ascii="Calibri" w:hAnsi="Calibri" w:eastAsia="Calibri" w:cs="Calibri"/>
          <w:color w:val="000000" w:themeColor="text1"/>
        </w:rPr>
        <w:t>Proactief  </w:t>
      </w:r>
    </w:p>
    <w:p w:rsidR="003A5AA6" w:rsidP="003A5AA6" w:rsidRDefault="00112211" w14:paraId="72853D49" w14:textId="07E5DF01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Gym </w:t>
      </w:r>
      <w:r w:rsidR="00DF4F0B">
        <w:rPr>
          <w:rFonts w:ascii="Calibri" w:hAnsi="Calibri" w:eastAsia="Calibri" w:cs="Calibri"/>
          <w:color w:val="000000" w:themeColor="text1"/>
        </w:rPr>
        <w:t xml:space="preserve">evaluatie </w:t>
      </w:r>
      <w:r w:rsidR="0064062F">
        <w:rPr>
          <w:rFonts w:ascii="Calibri" w:hAnsi="Calibri" w:eastAsia="Calibri" w:cs="Calibri"/>
          <w:color w:val="000000" w:themeColor="text1"/>
        </w:rPr>
        <w:t>(hoe hebben de docenten het ervaren?)</w:t>
      </w:r>
    </w:p>
    <w:p w:rsidRPr="003A5AA6" w:rsidR="00CB7D34" w:rsidP="00CB7D34" w:rsidRDefault="00CB7D34" w14:paraId="6CBAFD79" w14:textId="6819CE9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Hier wordt </w:t>
      </w:r>
      <w:r w:rsidR="00B11363">
        <w:rPr>
          <w:rFonts w:ascii="Calibri" w:hAnsi="Calibri" w:eastAsia="Calibri" w:cs="Calibri"/>
          <w:color w:val="000000" w:themeColor="text1"/>
        </w:rPr>
        <w:t xml:space="preserve">op de studiedag </w:t>
      </w:r>
      <w:r w:rsidR="005F261A">
        <w:rPr>
          <w:rFonts w:ascii="Calibri" w:hAnsi="Calibri" w:eastAsia="Calibri" w:cs="Calibri"/>
          <w:color w:val="000000" w:themeColor="text1"/>
        </w:rPr>
        <w:t xml:space="preserve">door Loes </w:t>
      </w:r>
      <w:r w:rsidR="00A27A3A">
        <w:rPr>
          <w:rFonts w:ascii="Calibri" w:hAnsi="Calibri" w:eastAsia="Calibri" w:cs="Calibri"/>
          <w:color w:val="000000" w:themeColor="text1"/>
        </w:rPr>
        <w:t xml:space="preserve">in het team navraag over gedaan. </w:t>
      </w:r>
      <w:r w:rsidRPr="00A27A3A" w:rsidR="00A27A3A">
        <w:rPr>
          <w:rFonts w:ascii="Wingdings" w:hAnsi="Wingdings" w:eastAsia="Wingdings" w:cs="Wingdings"/>
          <w:color w:val="000000" w:themeColor="text1"/>
        </w:rPr>
        <w:t>à</w:t>
      </w:r>
      <w:r w:rsidR="00A27A3A">
        <w:rPr>
          <w:rFonts w:ascii="Calibri" w:hAnsi="Calibri" w:eastAsia="Calibri" w:cs="Calibri"/>
          <w:color w:val="000000" w:themeColor="text1"/>
        </w:rPr>
        <w:t xml:space="preserve"> </w:t>
      </w:r>
      <w:r w:rsidR="00E377DA">
        <w:rPr>
          <w:rFonts w:ascii="Calibri" w:hAnsi="Calibri" w:eastAsia="Calibri" w:cs="Calibri"/>
          <w:color w:val="000000" w:themeColor="text1"/>
        </w:rPr>
        <w:t xml:space="preserve">Hoe </w:t>
      </w:r>
      <w:r w:rsidR="005B7176">
        <w:rPr>
          <w:rFonts w:ascii="Calibri" w:hAnsi="Calibri" w:eastAsia="Calibri" w:cs="Calibri"/>
          <w:color w:val="000000" w:themeColor="text1"/>
        </w:rPr>
        <w:t>is dit rooster technisch bevallen en</w:t>
      </w:r>
      <w:r w:rsidR="00AC245D">
        <w:rPr>
          <w:rFonts w:ascii="Calibri" w:hAnsi="Calibri" w:eastAsia="Calibri" w:cs="Calibri"/>
          <w:color w:val="000000" w:themeColor="text1"/>
        </w:rPr>
        <w:t xml:space="preserve"> het </w:t>
      </w:r>
      <w:r w:rsidR="00062177">
        <w:rPr>
          <w:rFonts w:ascii="Calibri" w:hAnsi="Calibri" w:eastAsia="Calibri" w:cs="Calibri"/>
          <w:color w:val="000000" w:themeColor="text1"/>
        </w:rPr>
        <w:t>zelf geven van de gymles.</w:t>
      </w:r>
    </w:p>
    <w:p w:rsidRPr="005C7BB6" w:rsidR="00F61647" w:rsidP="005C7BB6" w:rsidRDefault="00F61647" w14:paraId="7E1064BF" w14:textId="68401AB7">
      <w:pPr>
        <w:spacing w:after="0" w:line="240" w:lineRule="auto"/>
        <w:ind w:left="360"/>
        <w:rPr>
          <w:rFonts w:ascii="Calibri" w:hAnsi="Calibri" w:eastAsia="Calibri" w:cs="Calibri"/>
          <w:color w:val="000000" w:themeColor="text1"/>
        </w:rPr>
      </w:pPr>
    </w:p>
    <w:p w:rsidR="003B0EB0" w:rsidP="003B0EB0" w:rsidRDefault="1079BC07" w14:paraId="43BB97B9" w14:textId="77777777">
      <w:pPr>
        <w:pStyle w:val="ListParagraph"/>
        <w:numPr>
          <w:ilvl w:val="0"/>
          <w:numId w:val="21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 w:rsidRPr="003B0EB0">
        <w:rPr>
          <w:rStyle w:val="normaltextrun"/>
          <w:rFonts w:ascii="Calibri" w:hAnsi="Calibri" w:eastAsia="Calibri" w:cs="Calibri"/>
          <w:color w:val="000000" w:themeColor="text1"/>
        </w:rPr>
        <w:t>Communicatie MR over deze vergadering (samenvatting voor in de nieuwsbrief) </w:t>
      </w:r>
    </w:p>
    <w:p w:rsidR="003A673E" w:rsidP="003A673E" w:rsidRDefault="002126CB" w14:paraId="371CCEF7" w14:textId="66D022FC">
      <w:pPr>
        <w:pStyle w:val="ListParagraph"/>
        <w:numPr>
          <w:ilvl w:val="0"/>
          <w:numId w:val="20"/>
        </w:numPr>
        <w:spacing w:after="0" w:line="240" w:lineRule="auto"/>
        <w:rPr>
          <w:rStyle w:val="normaltextrun"/>
          <w:rFonts w:ascii="Calibri" w:hAnsi="Calibri" w:eastAsia="Calibri" w:cs="Calibri"/>
          <w:color w:val="000000" w:themeColor="text1"/>
        </w:rPr>
      </w:pPr>
      <w:r>
        <w:rPr>
          <w:rStyle w:val="normaltextrun"/>
          <w:rFonts w:ascii="Calibri" w:hAnsi="Calibri" w:eastAsia="Calibri" w:cs="Calibri"/>
          <w:color w:val="000000" w:themeColor="text1"/>
        </w:rPr>
        <w:t xml:space="preserve">Doet Liesbeth en stuurt dit later </w:t>
      </w:r>
      <w:r w:rsidR="00C90B98">
        <w:rPr>
          <w:rStyle w:val="normaltextrun"/>
          <w:rFonts w:ascii="Calibri" w:hAnsi="Calibri" w:eastAsia="Calibri" w:cs="Calibri"/>
          <w:color w:val="000000" w:themeColor="text1"/>
        </w:rPr>
        <w:t>naar Femke</w:t>
      </w:r>
    </w:p>
    <w:p w:rsidRPr="003B0EB0" w:rsidR="003B0EB0" w:rsidP="003B0EB0" w:rsidRDefault="003B0EB0" w14:paraId="0EB864E8" w14:textId="77777777">
      <w:pPr>
        <w:pStyle w:val="ListParagraph"/>
        <w:rPr>
          <w:rStyle w:val="normaltextrun"/>
          <w:rFonts w:ascii="Calibri" w:hAnsi="Calibri" w:eastAsia="Calibri" w:cs="Calibri"/>
          <w:color w:val="000000" w:themeColor="text1"/>
        </w:rPr>
      </w:pPr>
    </w:p>
    <w:p w:rsidRPr="003B0EB0" w:rsidR="00F61647" w:rsidP="003B0EB0" w:rsidRDefault="1079BC07" w14:paraId="73FFC6E9" w14:textId="0582DB69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3B0EB0">
        <w:rPr>
          <w:rStyle w:val="normaltextrun"/>
          <w:rFonts w:ascii="Calibri" w:hAnsi="Calibri" w:eastAsia="Calibri" w:cs="Calibri"/>
          <w:color w:val="000000" w:themeColor="text1"/>
        </w:rPr>
        <w:t>Rondvraag</w:t>
      </w:r>
      <w:r w:rsidR="00B93094">
        <w:rPr>
          <w:rStyle w:val="normaltextrun"/>
          <w:rFonts w:ascii="Calibri" w:hAnsi="Calibri" w:eastAsia="Calibri" w:cs="Calibri"/>
          <w:color w:val="000000" w:themeColor="text1"/>
        </w:rPr>
        <w:t>/opmerkingen</w:t>
      </w:r>
      <w:r w:rsidRPr="003B0EB0">
        <w:rPr>
          <w:rStyle w:val="normaltextrun"/>
          <w:rFonts w:ascii="Calibri" w:hAnsi="Calibri" w:eastAsia="Calibri" w:cs="Calibri"/>
          <w:color w:val="000000" w:themeColor="text1"/>
        </w:rPr>
        <w:t> </w:t>
      </w:r>
    </w:p>
    <w:p w:rsidRPr="00C90B98" w:rsidR="00F61647" w:rsidP="00C90B98" w:rsidRDefault="00B93094" w14:paraId="63574267" w14:textId="6856CA9B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Femke is ontzettend blij met de flexibiliteit </w:t>
      </w:r>
      <w:r w:rsidR="00474FED">
        <w:rPr>
          <w:rFonts w:ascii="Calibri" w:hAnsi="Calibri" w:eastAsia="Calibri" w:cs="Calibri"/>
          <w:color w:val="000000" w:themeColor="text1"/>
        </w:rPr>
        <w:t>van alle leerkrachten</w:t>
      </w:r>
      <w:r w:rsidR="00E34795">
        <w:rPr>
          <w:rFonts w:ascii="Calibri" w:hAnsi="Calibri" w:eastAsia="Calibri" w:cs="Calibri"/>
          <w:color w:val="000000" w:themeColor="text1"/>
        </w:rPr>
        <w:t xml:space="preserve">, want er is nog steeds </w:t>
      </w:r>
      <w:r w:rsidR="002B1D7D">
        <w:rPr>
          <w:rFonts w:ascii="Calibri" w:hAnsi="Calibri" w:eastAsia="Calibri" w:cs="Calibri"/>
          <w:color w:val="000000" w:themeColor="text1"/>
        </w:rPr>
        <w:t xml:space="preserve">weinig tot geen opvang wanneer een leerkracht (tijdelijk) uitvalt. </w:t>
      </w:r>
    </w:p>
    <w:p w:rsidR="00F61647" w:rsidP="449BAB40" w:rsidRDefault="1079BC07" w14:paraId="26E711D0" w14:textId="0C2ECDCD">
      <w:pPr>
        <w:spacing w:after="0" w:line="240" w:lineRule="auto"/>
        <w:rPr>
          <w:rStyle w:val="eop"/>
          <w:rFonts w:ascii="Calibri" w:hAnsi="Calibri" w:eastAsia="Calibri" w:cs="Calibri"/>
          <w:color w:val="000000" w:themeColor="text1"/>
        </w:rPr>
      </w:pPr>
      <w:r w:rsidRPr="449BAB40">
        <w:rPr>
          <w:rStyle w:val="eop"/>
          <w:rFonts w:ascii="Calibri" w:hAnsi="Calibri" w:eastAsia="Calibri" w:cs="Calibri"/>
          <w:color w:val="000000" w:themeColor="text1"/>
        </w:rPr>
        <w:t> </w:t>
      </w:r>
    </w:p>
    <w:p w:rsidR="00DF61B6" w:rsidP="449BAB40" w:rsidRDefault="00DF61B6" w14:paraId="7E35F006" w14:textId="7AD4E304">
      <w:pPr>
        <w:spacing w:after="0" w:line="240" w:lineRule="auto"/>
        <w:rPr>
          <w:rStyle w:val="eop"/>
          <w:rFonts w:ascii="Calibri" w:hAnsi="Calibri" w:eastAsia="Calibri" w:cs="Calibri"/>
          <w:color w:val="000000" w:themeColor="text1"/>
        </w:rPr>
      </w:pPr>
    </w:p>
    <w:p w:rsidR="00DF61B6" w:rsidP="449BAB40" w:rsidRDefault="00DF61B6" w14:paraId="6D7B6F7F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tbl>
      <w:tblPr>
        <w:tblW w:w="90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49BAB40" w:rsidTr="10BEC310" w14:paraId="328958B1" w14:textId="77777777">
        <w:trPr>
          <w:trHeight w:val="300"/>
        </w:trPr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49BAB40" w:rsidP="449BAB40" w:rsidRDefault="449BAB40" w14:paraId="061D45B8" w14:textId="10EC61A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9BAB40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Actiepunten</w:t>
            </w:r>
          </w:p>
        </w:tc>
        <w:tc>
          <w:tcPr>
            <w:tcW w:w="4508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49BAB40" w:rsidP="449BAB40" w:rsidRDefault="449BAB40" w14:paraId="3EDB6341" w14:textId="4D0B61A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49BAB40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Wie</w:t>
            </w:r>
          </w:p>
        </w:tc>
      </w:tr>
      <w:tr w:rsidR="449BAB40" w:rsidTr="10BEC310" w14:paraId="5512100D" w14:textId="77777777">
        <w:trPr>
          <w:trHeight w:val="300"/>
        </w:trPr>
        <w:tc>
          <w:tcPr>
            <w:tcW w:w="4508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49BAB40" w:rsidP="449BAB40" w:rsidRDefault="449BAB40" w14:paraId="22046FFC" w14:textId="610CDC7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9BAB40">
              <w:rPr>
                <w:rFonts w:ascii="Calibri" w:hAnsi="Calibri" w:eastAsia="Calibri" w:cs="Calibri"/>
                <w:color w:val="000000" w:themeColor="text1"/>
              </w:rPr>
              <w:t>Vergadering thuis voorbereiden en stukken thuis lezen zodat het in de vergadering sneller gaat.</w:t>
            </w:r>
          </w:p>
        </w:tc>
        <w:tc>
          <w:tcPr>
            <w:tcW w:w="45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49BAB40" w:rsidP="449BAB40" w:rsidRDefault="449BAB40" w14:paraId="43E44751" w14:textId="02A298A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9BAB40">
              <w:rPr>
                <w:rFonts w:ascii="Calibri" w:hAnsi="Calibri" w:eastAsia="Calibri" w:cs="Calibri"/>
                <w:color w:val="000000" w:themeColor="text1"/>
              </w:rPr>
              <w:t>Iedereen</w:t>
            </w:r>
          </w:p>
        </w:tc>
      </w:tr>
      <w:tr w:rsidR="449BAB40" w:rsidTr="10BEC310" w14:paraId="2F063C38" w14:textId="77777777">
        <w:trPr>
          <w:trHeight w:val="300"/>
        </w:trPr>
        <w:tc>
          <w:tcPr>
            <w:tcW w:w="4508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49BAB40" w:rsidP="449BAB40" w:rsidRDefault="449BAB40" w14:paraId="1A9CF794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9BAB40">
              <w:rPr>
                <w:rFonts w:ascii="Calibri" w:hAnsi="Calibri" w:eastAsia="Calibri" w:cs="Calibri"/>
                <w:color w:val="000000" w:themeColor="text1"/>
              </w:rPr>
              <w:t>Agenda controleren</w:t>
            </w:r>
          </w:p>
          <w:p w:rsidR="003F4E2C" w:rsidP="449BAB40" w:rsidRDefault="003F4E2C" w14:paraId="46B8DA9A" w14:textId="3788EA9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5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49BAB40" w:rsidP="449BAB40" w:rsidRDefault="449BAB40" w14:paraId="3EB90F10" w14:textId="419541A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9BAB40">
              <w:rPr>
                <w:rFonts w:ascii="Calibri" w:hAnsi="Calibri" w:eastAsia="Calibri" w:cs="Calibri"/>
                <w:color w:val="000000" w:themeColor="text1"/>
              </w:rPr>
              <w:t>Liesbeth, Femke</w:t>
            </w:r>
          </w:p>
        </w:tc>
      </w:tr>
      <w:tr w:rsidR="00C44C62" w:rsidTr="10BEC310" w14:paraId="02636693" w14:textId="77777777">
        <w:trPr>
          <w:trHeight w:val="300"/>
        </w:trPr>
        <w:tc>
          <w:tcPr>
            <w:tcW w:w="4508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C44C62" w:rsidP="449BAB40" w:rsidRDefault="00871882" w14:paraId="137CD876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Vergadering voorbereiden</w:t>
            </w:r>
          </w:p>
          <w:p w:rsidRPr="449BAB40" w:rsidR="003F4E2C" w:rsidP="449BAB40" w:rsidRDefault="003F4E2C" w14:paraId="54813048" w14:textId="3C43E38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5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449BAB40" w:rsidR="00C44C62" w:rsidP="449BAB40" w:rsidRDefault="00871882" w14:paraId="7B262B98" w14:textId="39E6FBD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Liesbeth en 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</w:rPr>
              <w:t>Ula</w:t>
            </w:r>
            <w:proofErr w:type="spellEnd"/>
          </w:p>
        </w:tc>
      </w:tr>
      <w:tr w:rsidR="00C44C62" w:rsidTr="10BEC310" w14:paraId="5ED8E244" w14:textId="77777777">
        <w:trPr>
          <w:trHeight w:val="300"/>
        </w:trPr>
        <w:tc>
          <w:tcPr>
            <w:tcW w:w="4508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449BAB40" w:rsidR="00C44C62" w:rsidP="449BAB40" w:rsidRDefault="00AD6469" w14:paraId="2B6BFC8F" w14:textId="7F5A8804">
            <w:pPr>
              <w:spacing w:after="0" w:line="240" w:lineRule="auto"/>
              <w:rPr>
                <w:rStyle w:val="normaltextrun"/>
                <w:rFonts w:ascii="Calibri" w:hAnsi="Calibri" w:eastAsia="Calibri" w:cs="Calibri"/>
              </w:rPr>
            </w:pPr>
            <w:r w:rsidRPr="10BEC310" w:rsidR="00AD6469">
              <w:rPr>
                <w:rStyle w:val="normaltextrun"/>
                <w:rFonts w:ascii="Calibri" w:hAnsi="Calibri" w:eastAsia="Calibri" w:cs="Calibri"/>
              </w:rPr>
              <w:t xml:space="preserve">HHR updaten </w:t>
            </w:r>
            <w:r w:rsidRPr="10BEC310" w:rsidR="00252468">
              <w:rPr>
                <w:rStyle w:val="normaltextrun"/>
                <w:rFonts w:ascii="Calibri" w:hAnsi="Calibri" w:eastAsia="Calibri" w:cs="Calibri"/>
              </w:rPr>
              <w:t>m.b.v. WM</w:t>
            </w:r>
            <w:r w:rsidRPr="10BEC310" w:rsidR="2FDC8BB2">
              <w:rPr>
                <w:rStyle w:val="normaltextrun"/>
                <w:rFonts w:ascii="Calibri" w:hAnsi="Calibri" w:eastAsia="Calibri" w:cs="Calibri"/>
              </w:rPr>
              <w:t>S</w:t>
            </w:r>
          </w:p>
        </w:tc>
        <w:tc>
          <w:tcPr>
            <w:tcW w:w="45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C44C62" w:rsidP="449BAB40" w:rsidRDefault="00252468" w14:paraId="68C4BECE" w14:textId="12DC53F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Liesbeth, </w:t>
            </w:r>
            <w:r w:rsidR="0018391D">
              <w:rPr>
                <w:rFonts w:ascii="Calibri" w:hAnsi="Calibri" w:eastAsia="Calibri" w:cs="Calibri"/>
                <w:color w:val="000000" w:themeColor="text1"/>
              </w:rPr>
              <w:t>Drewes</w:t>
            </w:r>
          </w:p>
        </w:tc>
      </w:tr>
      <w:tr w:rsidR="003A5AA6" w:rsidTr="10BEC310" w14:paraId="502FCE60" w14:textId="77777777">
        <w:trPr>
          <w:trHeight w:val="300"/>
        </w:trPr>
        <w:tc>
          <w:tcPr>
            <w:tcW w:w="4508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3A5AA6" w:rsidP="449BAB40" w:rsidRDefault="007D69BD" w14:paraId="617506E2" w14:textId="79F4D368">
            <w:pPr>
              <w:spacing w:after="0" w:line="240" w:lineRule="auto"/>
              <w:rPr>
                <w:rStyle w:val="normaltextrun"/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eastAsia="Calibri" w:cs="Calibri"/>
              </w:rPr>
              <w:t xml:space="preserve">Jaarplanner en notulen MR 1 en MR 2 op de site zetten </w:t>
            </w:r>
          </w:p>
        </w:tc>
        <w:tc>
          <w:tcPr>
            <w:tcW w:w="45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A5AA6" w:rsidP="449BAB40" w:rsidRDefault="00ED6BED" w14:paraId="6195F047" w14:textId="63C5C542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Ric </w:t>
            </w:r>
          </w:p>
        </w:tc>
      </w:tr>
      <w:tr w:rsidR="0064062F" w:rsidTr="10BEC310" w14:paraId="3E9AF7BE" w14:textId="77777777">
        <w:trPr>
          <w:trHeight w:val="300"/>
        </w:trPr>
        <w:tc>
          <w:tcPr>
            <w:tcW w:w="4508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64062F" w:rsidP="449BAB40" w:rsidRDefault="00A74854" w14:paraId="3E0A4AF9" w14:textId="26DA182B">
            <w:pPr>
              <w:spacing w:after="0" w:line="240" w:lineRule="auto"/>
              <w:rPr>
                <w:rStyle w:val="normaltextrun"/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eastAsia="Calibri" w:cs="Calibri"/>
              </w:rPr>
              <w:t>Gym evaluatie</w:t>
            </w:r>
            <w:r w:rsidR="004256EA">
              <w:rPr>
                <w:rStyle w:val="normaltextrun"/>
                <w:rFonts w:ascii="Calibri" w:hAnsi="Calibri" w:eastAsia="Calibri" w:cs="Calibri"/>
              </w:rPr>
              <w:t>:</w:t>
            </w:r>
            <w:r w:rsidR="00B179DA">
              <w:rPr>
                <w:rStyle w:val="normaltextrun"/>
                <w:rFonts w:ascii="Calibri" w:hAnsi="Calibri" w:eastAsia="Calibri" w:cs="Calibri"/>
              </w:rPr>
              <w:t xml:space="preserve"> navragen aan </w:t>
            </w:r>
            <w:r w:rsidR="00514F1A">
              <w:rPr>
                <w:rStyle w:val="normaltextrun"/>
                <w:rFonts w:ascii="Calibri" w:hAnsi="Calibri" w:eastAsia="Calibri" w:cs="Calibri"/>
              </w:rPr>
              <w:t>het team</w:t>
            </w:r>
          </w:p>
          <w:p w:rsidR="00E42B20" w:rsidP="449BAB40" w:rsidRDefault="00E42B20" w14:paraId="0E754B5A" w14:textId="3B04A53D">
            <w:pPr>
              <w:spacing w:after="0" w:line="240" w:lineRule="auto"/>
              <w:rPr>
                <w:rStyle w:val="normaltextrun"/>
                <w:rFonts w:ascii="Calibri" w:hAnsi="Calibri" w:eastAsia="Calibri" w:cs="Calibri"/>
              </w:rPr>
            </w:pPr>
          </w:p>
        </w:tc>
        <w:tc>
          <w:tcPr>
            <w:tcW w:w="45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64062F" w:rsidP="449BAB40" w:rsidRDefault="00A74854" w14:paraId="44D87205" w14:textId="68E3C652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Loes </w:t>
            </w:r>
          </w:p>
        </w:tc>
      </w:tr>
      <w:tr w:rsidR="008F70EB" w:rsidTr="10BEC310" w14:paraId="3A8E6B84" w14:textId="77777777">
        <w:trPr>
          <w:trHeight w:val="300"/>
        </w:trPr>
        <w:tc>
          <w:tcPr>
            <w:tcW w:w="4508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8F70EB" w:rsidP="449BAB40" w:rsidRDefault="00CB7D34" w14:paraId="07B32ED4" w14:textId="19903A32">
            <w:pPr>
              <w:spacing w:after="0" w:line="240" w:lineRule="auto"/>
              <w:rPr>
                <w:rStyle w:val="normaltextrun"/>
                <w:rFonts w:ascii="Calibri" w:hAnsi="Calibri" w:eastAsia="Calibri" w:cs="Calibri"/>
              </w:rPr>
            </w:pPr>
            <w:r>
              <w:rPr>
                <w:rStyle w:val="normaltextrun"/>
                <w:rFonts w:ascii="Calibri" w:hAnsi="Calibri" w:eastAsia="Calibri" w:cs="Calibri"/>
              </w:rPr>
              <w:t>Communicatie voor in de nieuwsbrief</w:t>
            </w:r>
          </w:p>
        </w:tc>
        <w:tc>
          <w:tcPr>
            <w:tcW w:w="450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8F70EB" w:rsidP="449BAB40" w:rsidRDefault="00CB7D34" w14:paraId="00182D4C" w14:textId="7479AA2B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Liesbeth</w:t>
            </w:r>
          </w:p>
        </w:tc>
      </w:tr>
    </w:tbl>
    <w:p w:rsidR="00F61647" w:rsidP="449BAB40" w:rsidRDefault="00F61647" w14:paraId="557C4FD2" w14:textId="5AA977DD">
      <w:pPr>
        <w:rPr>
          <w:rFonts w:ascii="Calibri" w:hAnsi="Calibri" w:eastAsia="Calibri" w:cs="Calibri"/>
          <w:color w:val="000000" w:themeColor="text1"/>
        </w:rPr>
      </w:pPr>
    </w:p>
    <w:p w:rsidR="00F61647" w:rsidP="449BAB40" w:rsidRDefault="00F61647" w14:paraId="7B5CAEB5" w14:textId="78939B49"/>
    <w:sectPr w:rsidR="00F616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B8A8"/>
    <w:multiLevelType w:val="multilevel"/>
    <w:tmpl w:val="130E743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A105"/>
    <w:multiLevelType w:val="multilevel"/>
    <w:tmpl w:val="70AABC9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543B"/>
    <w:multiLevelType w:val="hybridMultilevel"/>
    <w:tmpl w:val="3C38C2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92D4"/>
    <w:multiLevelType w:val="multilevel"/>
    <w:tmpl w:val="7932E68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E5A07"/>
    <w:multiLevelType w:val="multilevel"/>
    <w:tmpl w:val="305CB81E"/>
    <w:lvl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03B37"/>
    <w:multiLevelType w:val="hybridMultilevel"/>
    <w:tmpl w:val="C45C6FFA"/>
    <w:lvl w:ilvl="0" w:tplc="DB003F10">
      <w:numFmt w:val="bullet"/>
      <w:lvlText w:val="-"/>
      <w:lvlJc w:val="left"/>
      <w:pPr>
        <w:ind w:left="17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hint="default" w:ascii="Wingdings" w:hAnsi="Wingdings"/>
      </w:rPr>
    </w:lvl>
  </w:abstractNum>
  <w:abstractNum w:abstractNumId="6" w15:restartNumberingAfterBreak="0">
    <w:nsid w:val="400CFF8A"/>
    <w:multiLevelType w:val="multilevel"/>
    <w:tmpl w:val="10A27B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409FF"/>
    <w:multiLevelType w:val="multilevel"/>
    <w:tmpl w:val="7BFC18D8"/>
    <w:lvl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8A64A0"/>
    <w:multiLevelType w:val="multilevel"/>
    <w:tmpl w:val="EAD489B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EBC2"/>
    <w:multiLevelType w:val="hybridMultilevel"/>
    <w:tmpl w:val="2B221BB2"/>
    <w:lvl w:ilvl="0" w:tplc="00E810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2635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FAB3C4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3" w:tplc="165AD4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C6A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401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CD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020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25B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79A509"/>
    <w:multiLevelType w:val="multilevel"/>
    <w:tmpl w:val="1BF6EFC4"/>
    <w:lvl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C5A535"/>
    <w:multiLevelType w:val="multilevel"/>
    <w:tmpl w:val="D724094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71C32"/>
    <w:multiLevelType w:val="multilevel"/>
    <w:tmpl w:val="5180F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65B75"/>
    <w:multiLevelType w:val="multilevel"/>
    <w:tmpl w:val="217E3C1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44F80"/>
    <w:multiLevelType w:val="multilevel"/>
    <w:tmpl w:val="95DC9A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49077"/>
    <w:multiLevelType w:val="hybridMultilevel"/>
    <w:tmpl w:val="CD06D34C"/>
    <w:lvl w:ilvl="0" w:tplc="AC86FF4A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74CC25D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0EEA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4659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00CF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E652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545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DEB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7A02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84A5F9"/>
    <w:multiLevelType w:val="multilevel"/>
    <w:tmpl w:val="1D8A87CE"/>
    <w:lvl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DD2C64"/>
    <w:multiLevelType w:val="multilevel"/>
    <w:tmpl w:val="3B0A55D2"/>
    <w:lvl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DB5DD7"/>
    <w:multiLevelType w:val="hybridMultilevel"/>
    <w:tmpl w:val="0F00D412"/>
    <w:lvl w:ilvl="0" w:tplc="6BAAF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D6B0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204C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98B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52D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5C03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20D3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E0D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01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6DAE1B"/>
    <w:multiLevelType w:val="multilevel"/>
    <w:tmpl w:val="85FEC12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BA117"/>
    <w:multiLevelType w:val="multilevel"/>
    <w:tmpl w:val="06DC6F5A"/>
    <w:lvl w:ilvl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7951059">
    <w:abstractNumId w:val="18"/>
  </w:num>
  <w:num w:numId="2" w16cid:durableId="1079716087">
    <w:abstractNumId w:val="13"/>
  </w:num>
  <w:num w:numId="3" w16cid:durableId="1606378131">
    <w:abstractNumId w:val="19"/>
  </w:num>
  <w:num w:numId="4" w16cid:durableId="818769371">
    <w:abstractNumId w:val="4"/>
  </w:num>
  <w:num w:numId="5" w16cid:durableId="791556970">
    <w:abstractNumId w:val="0"/>
  </w:num>
  <w:num w:numId="6" w16cid:durableId="1222404681">
    <w:abstractNumId w:val="9"/>
  </w:num>
  <w:num w:numId="7" w16cid:durableId="406657647">
    <w:abstractNumId w:val="11"/>
  </w:num>
  <w:num w:numId="8" w16cid:durableId="1583291351">
    <w:abstractNumId w:val="20"/>
  </w:num>
  <w:num w:numId="9" w16cid:durableId="1152059232">
    <w:abstractNumId w:val="7"/>
  </w:num>
  <w:num w:numId="10" w16cid:durableId="1975023427">
    <w:abstractNumId w:val="10"/>
  </w:num>
  <w:num w:numId="11" w16cid:durableId="321735936">
    <w:abstractNumId w:val="1"/>
  </w:num>
  <w:num w:numId="12" w16cid:durableId="1037967668">
    <w:abstractNumId w:val="15"/>
  </w:num>
  <w:num w:numId="13" w16cid:durableId="1568608989">
    <w:abstractNumId w:val="8"/>
  </w:num>
  <w:num w:numId="14" w16cid:durableId="18434407">
    <w:abstractNumId w:val="17"/>
  </w:num>
  <w:num w:numId="15" w16cid:durableId="826672104">
    <w:abstractNumId w:val="16"/>
  </w:num>
  <w:num w:numId="16" w16cid:durableId="241914218">
    <w:abstractNumId w:val="6"/>
  </w:num>
  <w:num w:numId="17" w16cid:durableId="606887051">
    <w:abstractNumId w:val="14"/>
  </w:num>
  <w:num w:numId="18" w16cid:durableId="1314869336">
    <w:abstractNumId w:val="3"/>
  </w:num>
  <w:num w:numId="19" w16cid:durableId="719329278">
    <w:abstractNumId w:val="12"/>
  </w:num>
  <w:num w:numId="20" w16cid:durableId="411002799">
    <w:abstractNumId w:val="5"/>
  </w:num>
  <w:num w:numId="21" w16cid:durableId="162176039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504B12"/>
    <w:rsid w:val="00007ADF"/>
    <w:rsid w:val="00017899"/>
    <w:rsid w:val="00041F89"/>
    <w:rsid w:val="00047024"/>
    <w:rsid w:val="00062177"/>
    <w:rsid w:val="000664A1"/>
    <w:rsid w:val="00073605"/>
    <w:rsid w:val="00074629"/>
    <w:rsid w:val="0008021E"/>
    <w:rsid w:val="00083A3E"/>
    <w:rsid w:val="000A05C9"/>
    <w:rsid w:val="000A0658"/>
    <w:rsid w:val="000A5411"/>
    <w:rsid w:val="000B1E7E"/>
    <w:rsid w:val="000D04FD"/>
    <w:rsid w:val="000D0DF8"/>
    <w:rsid w:val="000D6A36"/>
    <w:rsid w:val="000D7E62"/>
    <w:rsid w:val="000E2458"/>
    <w:rsid w:val="000E2934"/>
    <w:rsid w:val="000F4F24"/>
    <w:rsid w:val="001050DC"/>
    <w:rsid w:val="00112211"/>
    <w:rsid w:val="001307CC"/>
    <w:rsid w:val="00166056"/>
    <w:rsid w:val="00175725"/>
    <w:rsid w:val="00175885"/>
    <w:rsid w:val="00176723"/>
    <w:rsid w:val="0018391D"/>
    <w:rsid w:val="00191F90"/>
    <w:rsid w:val="001A5392"/>
    <w:rsid w:val="001B2478"/>
    <w:rsid w:val="001B5003"/>
    <w:rsid w:val="001C2F70"/>
    <w:rsid w:val="001E0443"/>
    <w:rsid w:val="001E7804"/>
    <w:rsid w:val="001F5329"/>
    <w:rsid w:val="001F5E1E"/>
    <w:rsid w:val="001F6CCA"/>
    <w:rsid w:val="00203BF2"/>
    <w:rsid w:val="002075B6"/>
    <w:rsid w:val="002126CB"/>
    <w:rsid w:val="002128E9"/>
    <w:rsid w:val="00212B8A"/>
    <w:rsid w:val="00213013"/>
    <w:rsid w:val="0022238E"/>
    <w:rsid w:val="0022437C"/>
    <w:rsid w:val="00227D5C"/>
    <w:rsid w:val="002316A6"/>
    <w:rsid w:val="00252468"/>
    <w:rsid w:val="00272497"/>
    <w:rsid w:val="00273E40"/>
    <w:rsid w:val="0027421C"/>
    <w:rsid w:val="00275AA5"/>
    <w:rsid w:val="00280C45"/>
    <w:rsid w:val="002A6221"/>
    <w:rsid w:val="002B1AF7"/>
    <w:rsid w:val="002B1D7D"/>
    <w:rsid w:val="002E34D7"/>
    <w:rsid w:val="002E3BC6"/>
    <w:rsid w:val="002F4A2B"/>
    <w:rsid w:val="00300221"/>
    <w:rsid w:val="00314BBA"/>
    <w:rsid w:val="00315AF0"/>
    <w:rsid w:val="00346543"/>
    <w:rsid w:val="00347FBC"/>
    <w:rsid w:val="00352600"/>
    <w:rsid w:val="003556E1"/>
    <w:rsid w:val="00356439"/>
    <w:rsid w:val="003615D2"/>
    <w:rsid w:val="00366174"/>
    <w:rsid w:val="00366AC2"/>
    <w:rsid w:val="003717C5"/>
    <w:rsid w:val="00385310"/>
    <w:rsid w:val="00387F2A"/>
    <w:rsid w:val="00395BCF"/>
    <w:rsid w:val="003976E7"/>
    <w:rsid w:val="003A488B"/>
    <w:rsid w:val="003A5AA6"/>
    <w:rsid w:val="003A673E"/>
    <w:rsid w:val="003B0EB0"/>
    <w:rsid w:val="003B346C"/>
    <w:rsid w:val="003C7966"/>
    <w:rsid w:val="003D10B3"/>
    <w:rsid w:val="003D2E88"/>
    <w:rsid w:val="003E3D8F"/>
    <w:rsid w:val="003E440A"/>
    <w:rsid w:val="003E4E8A"/>
    <w:rsid w:val="003E61DB"/>
    <w:rsid w:val="003F4E2C"/>
    <w:rsid w:val="004256EA"/>
    <w:rsid w:val="00431D79"/>
    <w:rsid w:val="004352AC"/>
    <w:rsid w:val="004530B2"/>
    <w:rsid w:val="004547A0"/>
    <w:rsid w:val="00474FED"/>
    <w:rsid w:val="0048468C"/>
    <w:rsid w:val="00485C49"/>
    <w:rsid w:val="004907E8"/>
    <w:rsid w:val="004926E4"/>
    <w:rsid w:val="004946B8"/>
    <w:rsid w:val="004A0EA5"/>
    <w:rsid w:val="004A106E"/>
    <w:rsid w:val="004A57D6"/>
    <w:rsid w:val="004A624F"/>
    <w:rsid w:val="004B31C0"/>
    <w:rsid w:val="004B6987"/>
    <w:rsid w:val="004B77EC"/>
    <w:rsid w:val="004D2B5C"/>
    <w:rsid w:val="004D3669"/>
    <w:rsid w:val="004E2129"/>
    <w:rsid w:val="004E4B7D"/>
    <w:rsid w:val="004F122F"/>
    <w:rsid w:val="004F2407"/>
    <w:rsid w:val="004F44D0"/>
    <w:rsid w:val="004F5166"/>
    <w:rsid w:val="004F5DB0"/>
    <w:rsid w:val="004F759D"/>
    <w:rsid w:val="0050654A"/>
    <w:rsid w:val="00511124"/>
    <w:rsid w:val="00514F1A"/>
    <w:rsid w:val="00520EDB"/>
    <w:rsid w:val="00524CC5"/>
    <w:rsid w:val="00540B43"/>
    <w:rsid w:val="0054717A"/>
    <w:rsid w:val="00547999"/>
    <w:rsid w:val="005768B5"/>
    <w:rsid w:val="005A6D5B"/>
    <w:rsid w:val="005B485E"/>
    <w:rsid w:val="005B49AA"/>
    <w:rsid w:val="005B56BB"/>
    <w:rsid w:val="005B7176"/>
    <w:rsid w:val="005C7BB6"/>
    <w:rsid w:val="005E4EEB"/>
    <w:rsid w:val="005E70D0"/>
    <w:rsid w:val="005F0047"/>
    <w:rsid w:val="005F02E2"/>
    <w:rsid w:val="005F17B3"/>
    <w:rsid w:val="005F261A"/>
    <w:rsid w:val="006123BE"/>
    <w:rsid w:val="00616D15"/>
    <w:rsid w:val="00625D22"/>
    <w:rsid w:val="006328F9"/>
    <w:rsid w:val="0064062F"/>
    <w:rsid w:val="00650B7D"/>
    <w:rsid w:val="00661F15"/>
    <w:rsid w:val="0067374B"/>
    <w:rsid w:val="006836AC"/>
    <w:rsid w:val="00693E81"/>
    <w:rsid w:val="006958A4"/>
    <w:rsid w:val="00697E14"/>
    <w:rsid w:val="006A269E"/>
    <w:rsid w:val="006A4EF4"/>
    <w:rsid w:val="006A79EB"/>
    <w:rsid w:val="006B4929"/>
    <w:rsid w:val="006B54D0"/>
    <w:rsid w:val="006C02DD"/>
    <w:rsid w:val="006C2F50"/>
    <w:rsid w:val="006C5541"/>
    <w:rsid w:val="006D186C"/>
    <w:rsid w:val="006E0AD8"/>
    <w:rsid w:val="006F4E79"/>
    <w:rsid w:val="00712C7B"/>
    <w:rsid w:val="007318D8"/>
    <w:rsid w:val="00735978"/>
    <w:rsid w:val="0073644C"/>
    <w:rsid w:val="00756C48"/>
    <w:rsid w:val="00757ED3"/>
    <w:rsid w:val="00762B06"/>
    <w:rsid w:val="00772B79"/>
    <w:rsid w:val="0077352B"/>
    <w:rsid w:val="00773E91"/>
    <w:rsid w:val="00784293"/>
    <w:rsid w:val="007A26E8"/>
    <w:rsid w:val="007C4A17"/>
    <w:rsid w:val="007C4E6C"/>
    <w:rsid w:val="007C6BE3"/>
    <w:rsid w:val="007D691A"/>
    <w:rsid w:val="007D69BD"/>
    <w:rsid w:val="007D6BFF"/>
    <w:rsid w:val="007E6C9A"/>
    <w:rsid w:val="007F40CA"/>
    <w:rsid w:val="00812452"/>
    <w:rsid w:val="00814812"/>
    <w:rsid w:val="00815661"/>
    <w:rsid w:val="00817479"/>
    <w:rsid w:val="00820B2E"/>
    <w:rsid w:val="00823CC7"/>
    <w:rsid w:val="00843A2D"/>
    <w:rsid w:val="008514CB"/>
    <w:rsid w:val="00871882"/>
    <w:rsid w:val="008A146D"/>
    <w:rsid w:val="008B17AC"/>
    <w:rsid w:val="008C3A0E"/>
    <w:rsid w:val="008E3F62"/>
    <w:rsid w:val="008F0FB4"/>
    <w:rsid w:val="008F70EB"/>
    <w:rsid w:val="009060B4"/>
    <w:rsid w:val="00917D7C"/>
    <w:rsid w:val="00926365"/>
    <w:rsid w:val="00935A04"/>
    <w:rsid w:val="00941DEF"/>
    <w:rsid w:val="00954631"/>
    <w:rsid w:val="00954E06"/>
    <w:rsid w:val="0095725C"/>
    <w:rsid w:val="00961D3F"/>
    <w:rsid w:val="00962FB4"/>
    <w:rsid w:val="009645AF"/>
    <w:rsid w:val="00967F63"/>
    <w:rsid w:val="00972304"/>
    <w:rsid w:val="00994ABF"/>
    <w:rsid w:val="00995E41"/>
    <w:rsid w:val="009B20D7"/>
    <w:rsid w:val="009C14B4"/>
    <w:rsid w:val="009C6CC8"/>
    <w:rsid w:val="009C7632"/>
    <w:rsid w:val="009D6F9C"/>
    <w:rsid w:val="009D7F48"/>
    <w:rsid w:val="009E5029"/>
    <w:rsid w:val="009E6836"/>
    <w:rsid w:val="009F411B"/>
    <w:rsid w:val="009F50CB"/>
    <w:rsid w:val="009F6A0A"/>
    <w:rsid w:val="00A006DF"/>
    <w:rsid w:val="00A03F54"/>
    <w:rsid w:val="00A0643E"/>
    <w:rsid w:val="00A17AE6"/>
    <w:rsid w:val="00A27A3A"/>
    <w:rsid w:val="00A2CC42"/>
    <w:rsid w:val="00A509ED"/>
    <w:rsid w:val="00A56895"/>
    <w:rsid w:val="00A62AFF"/>
    <w:rsid w:val="00A74854"/>
    <w:rsid w:val="00A80F0C"/>
    <w:rsid w:val="00A8372B"/>
    <w:rsid w:val="00A855AC"/>
    <w:rsid w:val="00A91CF8"/>
    <w:rsid w:val="00A92C5B"/>
    <w:rsid w:val="00A96BB5"/>
    <w:rsid w:val="00AA007D"/>
    <w:rsid w:val="00AA2C5B"/>
    <w:rsid w:val="00AB716E"/>
    <w:rsid w:val="00AC245D"/>
    <w:rsid w:val="00AC45E6"/>
    <w:rsid w:val="00AD3B31"/>
    <w:rsid w:val="00AD3FB4"/>
    <w:rsid w:val="00AD6469"/>
    <w:rsid w:val="00AE0BFA"/>
    <w:rsid w:val="00AE70F0"/>
    <w:rsid w:val="00B07256"/>
    <w:rsid w:val="00B10552"/>
    <w:rsid w:val="00B11279"/>
    <w:rsid w:val="00B11363"/>
    <w:rsid w:val="00B12461"/>
    <w:rsid w:val="00B179DA"/>
    <w:rsid w:val="00B2064A"/>
    <w:rsid w:val="00B25A73"/>
    <w:rsid w:val="00B30EBC"/>
    <w:rsid w:val="00B42DFA"/>
    <w:rsid w:val="00B43BA4"/>
    <w:rsid w:val="00B44016"/>
    <w:rsid w:val="00B501DB"/>
    <w:rsid w:val="00B502EA"/>
    <w:rsid w:val="00B65039"/>
    <w:rsid w:val="00B71254"/>
    <w:rsid w:val="00B77950"/>
    <w:rsid w:val="00B77957"/>
    <w:rsid w:val="00B806BB"/>
    <w:rsid w:val="00B81FB9"/>
    <w:rsid w:val="00B91214"/>
    <w:rsid w:val="00B93094"/>
    <w:rsid w:val="00B97B16"/>
    <w:rsid w:val="00BB3EE0"/>
    <w:rsid w:val="00BB483B"/>
    <w:rsid w:val="00BE7615"/>
    <w:rsid w:val="00BF68D4"/>
    <w:rsid w:val="00C030B3"/>
    <w:rsid w:val="00C049C0"/>
    <w:rsid w:val="00C04F6C"/>
    <w:rsid w:val="00C24A89"/>
    <w:rsid w:val="00C4406D"/>
    <w:rsid w:val="00C44C62"/>
    <w:rsid w:val="00C46355"/>
    <w:rsid w:val="00C5422F"/>
    <w:rsid w:val="00C550C6"/>
    <w:rsid w:val="00C63090"/>
    <w:rsid w:val="00C659D6"/>
    <w:rsid w:val="00C70238"/>
    <w:rsid w:val="00C71F3A"/>
    <w:rsid w:val="00C775D5"/>
    <w:rsid w:val="00C866D6"/>
    <w:rsid w:val="00C90B98"/>
    <w:rsid w:val="00C91EC4"/>
    <w:rsid w:val="00C95430"/>
    <w:rsid w:val="00C9616C"/>
    <w:rsid w:val="00C97247"/>
    <w:rsid w:val="00CB1251"/>
    <w:rsid w:val="00CB20DD"/>
    <w:rsid w:val="00CB7D34"/>
    <w:rsid w:val="00CC597B"/>
    <w:rsid w:val="00CC728A"/>
    <w:rsid w:val="00CD6F9F"/>
    <w:rsid w:val="00CD7F28"/>
    <w:rsid w:val="00CE2CCB"/>
    <w:rsid w:val="00CF55DB"/>
    <w:rsid w:val="00CF62ED"/>
    <w:rsid w:val="00D01657"/>
    <w:rsid w:val="00D06ED4"/>
    <w:rsid w:val="00D11EDC"/>
    <w:rsid w:val="00D1230D"/>
    <w:rsid w:val="00D27A03"/>
    <w:rsid w:val="00D323C8"/>
    <w:rsid w:val="00D34237"/>
    <w:rsid w:val="00D40787"/>
    <w:rsid w:val="00D5768D"/>
    <w:rsid w:val="00D7076C"/>
    <w:rsid w:val="00D90B23"/>
    <w:rsid w:val="00D9107F"/>
    <w:rsid w:val="00DD086E"/>
    <w:rsid w:val="00DD382C"/>
    <w:rsid w:val="00DE39DF"/>
    <w:rsid w:val="00DE5CA4"/>
    <w:rsid w:val="00DF4F0B"/>
    <w:rsid w:val="00DF546A"/>
    <w:rsid w:val="00DF5687"/>
    <w:rsid w:val="00DF61B6"/>
    <w:rsid w:val="00E15CF6"/>
    <w:rsid w:val="00E16885"/>
    <w:rsid w:val="00E31767"/>
    <w:rsid w:val="00E34795"/>
    <w:rsid w:val="00E34921"/>
    <w:rsid w:val="00E377DA"/>
    <w:rsid w:val="00E42B20"/>
    <w:rsid w:val="00E626FD"/>
    <w:rsid w:val="00E654B4"/>
    <w:rsid w:val="00E81526"/>
    <w:rsid w:val="00E93251"/>
    <w:rsid w:val="00E93415"/>
    <w:rsid w:val="00E93E47"/>
    <w:rsid w:val="00EB74EC"/>
    <w:rsid w:val="00EC298E"/>
    <w:rsid w:val="00ED6BED"/>
    <w:rsid w:val="00EE0A07"/>
    <w:rsid w:val="00EE51E5"/>
    <w:rsid w:val="00EE7DC3"/>
    <w:rsid w:val="00EF54B5"/>
    <w:rsid w:val="00F050A1"/>
    <w:rsid w:val="00F05FBF"/>
    <w:rsid w:val="00F20371"/>
    <w:rsid w:val="00F22B60"/>
    <w:rsid w:val="00F24890"/>
    <w:rsid w:val="00F26B67"/>
    <w:rsid w:val="00F372C4"/>
    <w:rsid w:val="00F43F54"/>
    <w:rsid w:val="00F463A1"/>
    <w:rsid w:val="00F52BEC"/>
    <w:rsid w:val="00F556F6"/>
    <w:rsid w:val="00F57FB3"/>
    <w:rsid w:val="00F61647"/>
    <w:rsid w:val="00F664BA"/>
    <w:rsid w:val="00F72E96"/>
    <w:rsid w:val="00F8408F"/>
    <w:rsid w:val="00F96319"/>
    <w:rsid w:val="00FD1ADC"/>
    <w:rsid w:val="00FE05CE"/>
    <w:rsid w:val="00FE3D24"/>
    <w:rsid w:val="023E9CA3"/>
    <w:rsid w:val="0250F06B"/>
    <w:rsid w:val="0FCE6566"/>
    <w:rsid w:val="1079BC07"/>
    <w:rsid w:val="10BEC310"/>
    <w:rsid w:val="29BCADD7"/>
    <w:rsid w:val="2CF44E99"/>
    <w:rsid w:val="2DD8CEF3"/>
    <w:rsid w:val="2FDC8BB2"/>
    <w:rsid w:val="3478713F"/>
    <w:rsid w:val="37504B12"/>
    <w:rsid w:val="449BAB40"/>
    <w:rsid w:val="4C580B4F"/>
    <w:rsid w:val="51341C4C"/>
    <w:rsid w:val="5C62F600"/>
    <w:rsid w:val="5FB51274"/>
    <w:rsid w:val="6045424C"/>
    <w:rsid w:val="678D6127"/>
    <w:rsid w:val="6B696703"/>
    <w:rsid w:val="6C40729E"/>
    <w:rsid w:val="7241A135"/>
    <w:rsid w:val="78FFBAB2"/>
    <w:rsid w:val="7D6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4B12"/>
  <w15:chartTrackingRefBased/>
  <w15:docId w15:val="{8A26D816-CEBF-4DCE-A151-5AD9BADE9E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uiPriority w:val="1"/>
    <w:rsid w:val="449BAB40"/>
  </w:style>
  <w:style w:type="character" w:styleId="eop" w:customStyle="1">
    <w:name w:val="eop"/>
    <w:basedOn w:val="DefaultParagraphFont"/>
    <w:uiPriority w:val="1"/>
    <w:rsid w:val="449BAB40"/>
  </w:style>
  <w:style w:type="character" w:styleId="scxw241175991" w:customStyle="1">
    <w:name w:val="scxw241175991"/>
    <w:basedOn w:val="DefaultParagraphFont"/>
    <w:uiPriority w:val="1"/>
    <w:rsid w:val="449BAB40"/>
  </w:style>
  <w:style w:type="paragraph" w:styleId="paragraph" w:customStyle="1">
    <w:name w:val="paragraph"/>
    <w:basedOn w:val="Normal"/>
    <w:uiPriority w:val="1"/>
    <w:rsid w:val="449BAB40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a692bbcf5a0043ae" /><Relationship Type="http://schemas.microsoft.com/office/2011/relationships/commentsExtended" Target="commentsExtended.xml" Id="Rc734df800aba42ec" /><Relationship Type="http://schemas.microsoft.com/office/2016/09/relationships/commentsIds" Target="commentsIds.xml" Id="Rd8160235ffb449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2" ma:contentTypeDescription="Een nieuw document maken." ma:contentTypeScope="" ma:versionID="57b585b0893f2711e7becddefd2a10a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9d2ec995b7a881b8ad2e3e8887372c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15A30-9081-4F81-A15C-5E7C5668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282A6-7B84-42A4-8FA1-699943581747}"/>
</file>

<file path=customXml/itemProps3.xml><?xml version="1.0" encoding="utf-8"?>
<ds:datastoreItem xmlns:ds="http://schemas.openxmlformats.org/officeDocument/2006/customXml" ds:itemID="{C374FC8C-B6EF-481A-BFC4-294E15D78770}">
  <ds:schemaRefs>
    <ds:schemaRef ds:uri="http://schemas.microsoft.com/office/2006/metadata/properties"/>
    <ds:schemaRef ds:uri="http://schemas.microsoft.com/office/infopath/2007/PartnerControls"/>
    <ds:schemaRef ds:uri="220ba4c0-ab40-43bb-9f8c-9c18298590cd"/>
    <ds:schemaRef ds:uri="7560965a-3f69-42bb-9b83-880b5c30afa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Loes Hoogaars | OBS De Bolderik</dc:creator>
  <keywords/>
  <dc:description/>
  <lastModifiedBy>Ric Hagenaars | OBS De Bolderik</lastModifiedBy>
  <revision>239</revision>
  <dcterms:created xsi:type="dcterms:W3CDTF">2023-11-16T03:12:00.0000000Z</dcterms:created>
  <dcterms:modified xsi:type="dcterms:W3CDTF">2024-01-18T14:14:55.9959028Z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