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7185C" w:rsidR="000475C0" w:rsidRDefault="00426F8F" w14:paraId="592D1828" w14:textId="3B09D53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32"/>
          <w:szCs w:val="32"/>
        </w:rPr>
      </w:pPr>
      <w:r w:rsidRPr="00F7185C">
        <w:rPr>
          <w:rFonts w:eastAsia="Calibri" w:asciiTheme="majorHAnsi" w:hAnsiTheme="majorHAnsi" w:cstheme="majorHAnsi"/>
          <w:b/>
          <w:sz w:val="32"/>
          <w:szCs w:val="32"/>
        </w:rPr>
        <w:t xml:space="preserve">AGENDA MR vergadering De Bolderik </w:t>
      </w:r>
      <w:r w:rsidR="00AF2301">
        <w:rPr>
          <w:rFonts w:eastAsia="Calibri" w:asciiTheme="majorHAnsi" w:hAnsiTheme="majorHAnsi" w:cstheme="majorHAnsi"/>
          <w:b/>
          <w:sz w:val="32"/>
          <w:szCs w:val="32"/>
        </w:rPr>
        <w:t>woensdag 16</w:t>
      </w:r>
      <w:r w:rsidRPr="00F7185C" w:rsidR="00646614">
        <w:rPr>
          <w:rFonts w:eastAsia="Calibri" w:asciiTheme="majorHAnsi" w:hAnsiTheme="majorHAnsi" w:cstheme="majorHAnsi"/>
          <w:b/>
          <w:sz w:val="32"/>
          <w:szCs w:val="32"/>
        </w:rPr>
        <w:t xml:space="preserve"> </w:t>
      </w:r>
      <w:r w:rsidR="004B735E">
        <w:rPr>
          <w:rFonts w:eastAsia="Calibri" w:asciiTheme="majorHAnsi" w:hAnsiTheme="majorHAnsi" w:cstheme="majorHAnsi"/>
          <w:b/>
          <w:sz w:val="32"/>
          <w:szCs w:val="32"/>
        </w:rPr>
        <w:t>november</w:t>
      </w:r>
      <w:r w:rsidRPr="00F7185C">
        <w:rPr>
          <w:rFonts w:eastAsia="Calibri" w:asciiTheme="majorHAnsi" w:hAnsiTheme="majorHAnsi" w:cstheme="majorHAnsi"/>
          <w:b/>
          <w:sz w:val="32"/>
          <w:szCs w:val="32"/>
        </w:rPr>
        <w:t xml:space="preserve"> 202</w:t>
      </w:r>
      <w:r w:rsidRPr="00F7185C" w:rsidR="00646614">
        <w:rPr>
          <w:rFonts w:eastAsia="Calibri" w:asciiTheme="majorHAnsi" w:hAnsiTheme="majorHAnsi" w:cstheme="majorHAnsi"/>
          <w:b/>
          <w:sz w:val="32"/>
          <w:szCs w:val="32"/>
        </w:rPr>
        <w:t>2</w:t>
      </w:r>
    </w:p>
    <w:p w:rsidRPr="00F7185C" w:rsidR="000475C0" w:rsidRDefault="00426F8F" w14:paraId="592D1829" w14:textId="01F3431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b/>
          <w:color w:val="0000FF"/>
          <w:sz w:val="23"/>
          <w:szCs w:val="23"/>
        </w:rPr>
      </w:pPr>
      <w:r w:rsidRPr="00F7185C">
        <w:rPr>
          <w:rFonts w:eastAsia="Calibri" w:asciiTheme="majorHAnsi" w:hAnsiTheme="majorHAnsi" w:cstheme="majorHAnsi"/>
          <w:b/>
          <w:sz w:val="24"/>
          <w:szCs w:val="24"/>
        </w:rPr>
        <w:br/>
      </w:r>
      <w:r w:rsidRPr="00F7185C">
        <w:rPr>
          <w:rFonts w:eastAsia="Calibri" w:asciiTheme="majorHAnsi" w:hAnsiTheme="majorHAnsi" w:cstheme="majorHAnsi"/>
          <w:b/>
          <w:sz w:val="23"/>
          <w:szCs w:val="23"/>
        </w:rPr>
        <w:t xml:space="preserve">Aanvang: </w:t>
      </w:r>
      <w:r w:rsidRPr="00F7185C" w:rsidR="00646614">
        <w:rPr>
          <w:rFonts w:eastAsia="Calibri" w:asciiTheme="majorHAnsi" w:hAnsiTheme="majorHAnsi" w:cstheme="majorHAnsi"/>
          <w:bCs/>
          <w:sz w:val="23"/>
          <w:szCs w:val="23"/>
        </w:rPr>
        <w:t>19.30</w:t>
      </w:r>
      <w:r w:rsidRPr="00F7185C">
        <w:rPr>
          <w:rFonts w:eastAsia="Calibri" w:asciiTheme="majorHAnsi" w:hAnsiTheme="majorHAnsi" w:cstheme="majorHAnsi"/>
          <w:bCs/>
          <w:sz w:val="23"/>
          <w:szCs w:val="23"/>
        </w:rPr>
        <w:t xml:space="preserve"> – 2</w:t>
      </w:r>
      <w:r w:rsidRPr="00F7185C" w:rsidR="00646614">
        <w:rPr>
          <w:rFonts w:eastAsia="Calibri" w:asciiTheme="majorHAnsi" w:hAnsiTheme="majorHAnsi" w:cstheme="majorHAnsi"/>
          <w:bCs/>
          <w:sz w:val="23"/>
          <w:szCs w:val="23"/>
        </w:rPr>
        <w:t>1.30</w:t>
      </w:r>
      <w:r w:rsidRPr="00F7185C">
        <w:rPr>
          <w:rFonts w:eastAsia="Calibri" w:asciiTheme="majorHAnsi" w:hAnsiTheme="majorHAnsi" w:cstheme="majorHAnsi"/>
          <w:bCs/>
          <w:sz w:val="23"/>
          <w:szCs w:val="23"/>
        </w:rPr>
        <w:t>u</w:t>
      </w:r>
      <w:r w:rsidRPr="00F7185C">
        <w:rPr>
          <w:rFonts w:eastAsia="Calibri" w:asciiTheme="majorHAnsi" w:hAnsiTheme="majorHAnsi" w:cstheme="majorHAnsi"/>
          <w:b/>
          <w:sz w:val="23"/>
          <w:szCs w:val="23"/>
        </w:rPr>
        <w:t xml:space="preserve"> </w:t>
      </w:r>
    </w:p>
    <w:p w:rsidRPr="00F7185C" w:rsidR="000475C0" w:rsidP="0931C6E8" w:rsidRDefault="00426F8F" w14:paraId="592D182C" w14:textId="553DE0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00426F8F">
        <w:rPr>
          <w:rFonts w:ascii="Calibri" w:hAnsi="Calibri" w:eastAsia="Calibri" w:cs="Calibri" w:asciiTheme="majorAscii" w:hAnsiTheme="majorAscii" w:cstheme="majorAscii"/>
          <w:b w:val="1"/>
          <w:bCs w:val="1"/>
          <w:sz w:val="23"/>
          <w:szCs w:val="23"/>
        </w:rPr>
        <w:t xml:space="preserve">Aanwezigheid directie: </w:t>
      </w:r>
      <w:r w:rsidRPr="0931C6E8" w:rsidR="007F0EAF">
        <w:rPr>
          <w:rFonts w:ascii="Calibri" w:hAnsi="Calibri" w:eastAsia="Calibri" w:cs="Calibri" w:asciiTheme="majorAscii" w:hAnsiTheme="majorAscii" w:cstheme="majorAscii"/>
          <w:sz w:val="23"/>
          <w:szCs w:val="23"/>
        </w:rPr>
        <w:t>Femke</w:t>
      </w:r>
    </w:p>
    <w:p w:rsidR="467345E2" w:rsidP="0931C6E8" w:rsidRDefault="467345E2" w14:paraId="313E1CF7" w14:textId="223D835D">
      <w:pPr>
        <w:pStyle w:val="Standaard"/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467345E2">
        <w:rPr>
          <w:rFonts w:ascii="Calibri" w:hAnsi="Calibri" w:eastAsia="Calibri" w:cs="Calibri" w:asciiTheme="majorAscii" w:hAnsiTheme="majorAscii" w:cstheme="majorAscii"/>
          <w:b w:val="1"/>
          <w:bCs w:val="1"/>
          <w:sz w:val="23"/>
          <w:szCs w:val="23"/>
        </w:rPr>
        <w:t xml:space="preserve">Aanwezig: </w:t>
      </w:r>
      <w:r w:rsidRPr="0931C6E8" w:rsidR="467345E2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Liesbeth, </w:t>
      </w:r>
      <w:r w:rsidRPr="0931C6E8" w:rsidR="467345E2">
        <w:rPr>
          <w:rFonts w:ascii="Calibri" w:hAnsi="Calibri" w:eastAsia="Calibri" w:cs="Calibri" w:asciiTheme="majorAscii" w:hAnsiTheme="majorAscii" w:cstheme="majorAscii"/>
          <w:sz w:val="23"/>
          <w:szCs w:val="23"/>
        </w:rPr>
        <w:t>Ula</w:t>
      </w:r>
      <w:r w:rsidRPr="0931C6E8" w:rsidR="467345E2">
        <w:rPr>
          <w:rFonts w:ascii="Calibri" w:hAnsi="Calibri" w:eastAsia="Calibri" w:cs="Calibri" w:asciiTheme="majorAscii" w:hAnsiTheme="majorAscii" w:cstheme="majorAscii"/>
          <w:sz w:val="23"/>
          <w:szCs w:val="23"/>
        </w:rPr>
        <w:t>, Loes, Peet</w:t>
      </w:r>
    </w:p>
    <w:p w:rsidR="467345E2" w:rsidP="0931C6E8" w:rsidRDefault="467345E2" w14:paraId="641F3931" w14:textId="6A6F8C9E">
      <w:pPr>
        <w:pStyle w:val="Standaard"/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467345E2">
        <w:rPr>
          <w:rFonts w:ascii="Calibri" w:hAnsi="Calibri" w:eastAsia="Calibri" w:cs="Calibri" w:asciiTheme="majorAscii" w:hAnsiTheme="majorAscii" w:cstheme="majorAscii"/>
          <w:b w:val="1"/>
          <w:bCs w:val="1"/>
          <w:sz w:val="23"/>
          <w:szCs w:val="23"/>
        </w:rPr>
        <w:t>Afwezig</w:t>
      </w:r>
      <w:r w:rsidRPr="0931C6E8" w:rsidR="463E2175">
        <w:rPr>
          <w:rFonts w:ascii="Calibri" w:hAnsi="Calibri" w:eastAsia="Calibri" w:cs="Calibri" w:asciiTheme="majorAscii" w:hAnsiTheme="majorAscii" w:cstheme="majorAscii"/>
          <w:b w:val="1"/>
          <w:bCs w:val="1"/>
          <w:sz w:val="23"/>
          <w:szCs w:val="23"/>
        </w:rPr>
        <w:t xml:space="preserve"> met kennisgeving</w:t>
      </w:r>
      <w:r w:rsidRPr="0931C6E8" w:rsidR="467345E2">
        <w:rPr>
          <w:rFonts w:ascii="Calibri" w:hAnsi="Calibri" w:eastAsia="Calibri" w:cs="Calibri" w:asciiTheme="majorAscii" w:hAnsiTheme="majorAscii" w:cstheme="majorAscii"/>
          <w:b w:val="1"/>
          <w:bCs w:val="1"/>
          <w:sz w:val="23"/>
          <w:szCs w:val="23"/>
        </w:rPr>
        <w:t xml:space="preserve">: </w:t>
      </w:r>
      <w:r w:rsidRPr="0931C6E8" w:rsidR="467345E2">
        <w:rPr>
          <w:rFonts w:ascii="Calibri" w:hAnsi="Calibri" w:eastAsia="Calibri" w:cs="Calibri" w:asciiTheme="majorAscii" w:hAnsiTheme="majorAscii" w:cstheme="majorAscii"/>
          <w:sz w:val="23"/>
          <w:szCs w:val="23"/>
        </w:rPr>
        <w:t>Ric, Peter</w:t>
      </w:r>
    </w:p>
    <w:p w:rsidRPr="00F7185C" w:rsidR="0078267F" w:rsidP="0078267F" w:rsidRDefault="0078267F" w14:paraId="3AC1EB7B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152A99" w:rsidP="00D568C6" w:rsidRDefault="00426F8F" w14:paraId="621E9A4F" w14:textId="77777777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29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Opening/ vaststellen agenda </w:t>
      </w:r>
    </w:p>
    <w:p w:rsidRPr="00F7185C" w:rsidR="00152A99" w:rsidP="0931C6E8" w:rsidRDefault="00152A99" w14:paraId="15481C01" w14:textId="6ACAB7F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7B536FE4">
        <w:rPr>
          <w:rFonts w:ascii="Calibri" w:hAnsi="Calibri" w:eastAsia="Calibri" w:cs="Calibri" w:asciiTheme="majorAscii" w:hAnsiTheme="majorAscii" w:cstheme="majorAscii"/>
          <w:sz w:val="23"/>
          <w:szCs w:val="23"/>
        </w:rPr>
        <w:t>Geen andere punten</w:t>
      </w:r>
    </w:p>
    <w:p w:rsidR="0931C6E8" w:rsidP="0931C6E8" w:rsidRDefault="0931C6E8" w14:paraId="4B1811D0" w14:textId="15DB03B6">
      <w:pPr>
        <w:pStyle w:val="Standaard"/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</w:p>
    <w:p w:rsidRPr="00F7185C" w:rsidR="00152A99" w:rsidP="00152A99" w:rsidRDefault="00426F8F" w14:paraId="6A552F34" w14:textId="77777777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Mededelingen en ingekomen/uitgaande stukken </w:t>
      </w:r>
    </w:p>
    <w:p w:rsidRPr="00F7185C" w:rsidR="00152A99" w:rsidP="0931C6E8" w:rsidRDefault="00152A99" w14:paraId="10DA5B0D" w14:textId="4F47AC3B">
      <w:pPr>
        <w:pStyle w:val="Lijstalinea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4AE0E13C">
        <w:rPr>
          <w:rFonts w:ascii="Calibri" w:hAnsi="Calibri" w:eastAsia="Calibri" w:cs="Calibri" w:asciiTheme="majorAscii" w:hAnsiTheme="majorAscii" w:cstheme="majorAscii"/>
          <w:sz w:val="23"/>
          <w:szCs w:val="23"/>
        </w:rPr>
        <w:t>Geen post</w:t>
      </w:r>
    </w:p>
    <w:p w:rsidR="0931C6E8" w:rsidP="0931C6E8" w:rsidRDefault="0931C6E8" w14:paraId="063A1D8E" w14:textId="7037651E">
      <w:pPr>
        <w:pStyle w:val="Standaard"/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</w:p>
    <w:p w:rsidRPr="00F7185C" w:rsidR="000475C0" w:rsidP="0931C6E8" w:rsidRDefault="00426F8F" w14:paraId="592D182F" w14:textId="44CC4A37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Notulen </w:t>
      </w:r>
      <w:r w:rsidRPr="0931C6E8" w:rsidR="002F7F03">
        <w:rPr>
          <w:rFonts w:ascii="Calibri" w:hAnsi="Calibri" w:eastAsia="Calibri" w:cs="Calibri" w:asciiTheme="majorAscii" w:hAnsiTheme="majorAscii" w:cstheme="majorAscii"/>
          <w:sz w:val="23"/>
          <w:szCs w:val="23"/>
        </w:rPr>
        <w:t>1</w:t>
      </w:r>
      <w:r w:rsidRPr="0931C6E8" w:rsidR="0FFEC150">
        <w:rPr>
          <w:rFonts w:ascii="Calibri" w:hAnsi="Calibri" w:eastAsia="Calibri" w:cs="Calibri" w:asciiTheme="majorAscii" w:hAnsiTheme="majorAscii" w:cstheme="majorAscii"/>
          <w:sz w:val="23"/>
          <w:szCs w:val="23"/>
        </w:rPr>
        <w:t>6</w:t>
      </w:r>
      <w:r w:rsidRPr="0931C6E8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>-</w:t>
      </w:r>
      <w:r w:rsidRPr="0931C6E8" w:rsidR="002F7F03">
        <w:rPr>
          <w:rFonts w:ascii="Calibri" w:hAnsi="Calibri" w:eastAsia="Calibri" w:cs="Calibri" w:asciiTheme="majorAscii" w:hAnsiTheme="majorAscii" w:cstheme="majorAscii"/>
          <w:sz w:val="23"/>
          <w:szCs w:val="23"/>
        </w:rPr>
        <w:t>11</w:t>
      </w:r>
      <w:r w:rsidRPr="0931C6E8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>-202</w:t>
      </w:r>
      <w:r w:rsidRPr="0931C6E8" w:rsidR="0013541C">
        <w:rPr>
          <w:rFonts w:ascii="Calibri" w:hAnsi="Calibri" w:eastAsia="Calibri" w:cs="Calibri" w:asciiTheme="majorAscii" w:hAnsiTheme="majorAscii" w:cstheme="majorAscii"/>
          <w:sz w:val="23"/>
          <w:szCs w:val="23"/>
        </w:rPr>
        <w:t>2</w:t>
      </w:r>
      <w:r w:rsidRPr="0931C6E8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via de mail besproken, goedgekeurd.  </w:t>
      </w:r>
    </w:p>
    <w:p w:rsidRPr="00F7185C" w:rsidR="000475C0" w:rsidRDefault="00426F8F" w14:paraId="592D1830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(Binnen 1 week graag reactie en daarna zijn ze automatisch goedgekeurd) </w:t>
      </w:r>
    </w:p>
    <w:p w:rsidRPr="00F7185C" w:rsidR="00152A99" w:rsidP="00152A99" w:rsidRDefault="00426F8F" w14:paraId="015C0BF3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Actiepunten bespreken: zie hieronder </w:t>
      </w:r>
    </w:p>
    <w:p w:rsidRPr="00F7185C" w:rsidR="00152A99" w:rsidP="00152A99" w:rsidRDefault="00152A99" w14:paraId="012024E0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</w:p>
    <w:p w:rsidR="00C663B3" w:rsidP="00855A74" w:rsidRDefault="00426F8F" w14:paraId="6BC7237E" w14:textId="0786C641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MR specifiek: </w:t>
      </w:r>
    </w:p>
    <w:p w:rsidRPr="00140308" w:rsidR="00140308" w:rsidP="0931C6E8" w:rsidRDefault="00140308" w14:paraId="58707292" w14:textId="6A16F58E">
      <w:pPr>
        <w:pStyle w:val="Lijstalinea"/>
        <w:numPr>
          <w:ilvl w:val="0"/>
          <w:numId w:val="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154F74C8">
        <w:rPr>
          <w:rFonts w:ascii="Calibri" w:hAnsi="Calibri" w:eastAsia="Calibri" w:cs="Calibri" w:asciiTheme="majorAscii" w:hAnsiTheme="majorAscii" w:cstheme="majorAscii"/>
          <w:sz w:val="23"/>
          <w:szCs w:val="23"/>
        </w:rPr>
        <w:t>Geen specifieke punten</w:t>
      </w:r>
    </w:p>
    <w:p w:rsidRPr="00F7185C" w:rsidR="00E143CC" w:rsidP="00E143CC" w:rsidRDefault="00E143CC" w14:paraId="5E65AD46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E143CC" w:rsidP="00E143CC" w:rsidRDefault="00426F8F" w14:paraId="76BF0740" w14:textId="04478E2B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>GMR-zaken</w:t>
      </w:r>
    </w:p>
    <w:p w:rsidR="00781C4D" w:rsidP="0931C6E8" w:rsidRDefault="005C2478" w14:paraId="773F6350" w14:textId="162D4047">
      <w:pPr>
        <w:pStyle w:val="Lijstalinea"/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005C2478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Hoe was de GMR-avond? </w:t>
      </w:r>
      <w:r w:rsidRPr="0931C6E8" w:rsidR="405BBD33">
        <w:rPr>
          <w:rFonts w:ascii="Calibri" w:hAnsi="Calibri" w:eastAsia="Calibri" w:cs="Calibri" w:asciiTheme="majorAscii" w:hAnsiTheme="majorAscii" w:cstheme="majorAscii"/>
          <w:sz w:val="23"/>
          <w:szCs w:val="23"/>
        </w:rPr>
        <w:t>Deze was heel erg leuk. Thema-avond. Burgerschapsonderwijs. Verplicht vanaf dit schooljaar. Liesbeth vertelt ho</w:t>
      </w:r>
      <w:r w:rsidRPr="0931C6E8" w:rsidR="44891FBE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e t was geweest. </w:t>
      </w:r>
      <w:r w:rsidRPr="0931C6E8" w:rsidR="0BF8BC97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Er moet een visie en plan over burgerschap komen wat meetbaar is.</w:t>
      </w:r>
      <w:r w:rsidRPr="0931C6E8" w:rsidR="405BBD33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  <w:r w:rsidRPr="0931C6E8" w:rsidR="125F52FB">
        <w:rPr>
          <w:rFonts w:ascii="Calibri" w:hAnsi="Calibri" w:eastAsia="Calibri" w:cs="Calibri" w:asciiTheme="majorAscii" w:hAnsiTheme="majorAscii" w:cstheme="majorAscii"/>
          <w:sz w:val="23"/>
          <w:szCs w:val="23"/>
        </w:rPr>
        <w:t>Annick is dat al in aan het passen binnen KC.</w:t>
      </w:r>
      <w:r w:rsidRPr="0931C6E8" w:rsidR="1CD94EA7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</w:p>
    <w:p w:rsidRPr="00DC220A" w:rsidR="001037B0" w:rsidP="0931C6E8" w:rsidRDefault="001037B0" w14:paraId="3653F965" w14:textId="7F26B6F5">
      <w:pPr>
        <w:pStyle w:val="Lijstalinea"/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001037B0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Wie gaat naar de volgende? </w:t>
      </w:r>
      <w:r w:rsidRPr="0931C6E8" w:rsidR="00375983">
        <w:rPr>
          <w:rFonts w:ascii="Calibri" w:hAnsi="Calibri" w:eastAsia="Calibri" w:cs="Calibri" w:asciiTheme="majorAscii" w:hAnsiTheme="majorAscii" w:cstheme="majorAscii"/>
          <w:sz w:val="23"/>
          <w:szCs w:val="23"/>
        </w:rPr>
        <w:t>9-3-2023</w:t>
      </w:r>
      <w:r w:rsidRPr="0931C6E8" w:rsidR="233FE50B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Ula (en Peet</w:t>
      </w:r>
      <w:r w:rsidRPr="0931C6E8" w:rsidR="07F13C47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misschien</w:t>
      </w:r>
      <w:r w:rsidRPr="0931C6E8" w:rsidR="233FE50B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) Vindt waarschijnlijk plaats is </w:t>
      </w:r>
      <w:proofErr w:type="spellStart"/>
      <w:r w:rsidRPr="0931C6E8" w:rsidR="233FE50B">
        <w:rPr>
          <w:rFonts w:ascii="Calibri" w:hAnsi="Calibri" w:eastAsia="Calibri" w:cs="Calibri" w:asciiTheme="majorAscii" w:hAnsiTheme="majorAscii" w:cstheme="majorAscii"/>
          <w:sz w:val="23"/>
          <w:szCs w:val="23"/>
        </w:rPr>
        <w:t>DomeX</w:t>
      </w:r>
      <w:proofErr w:type="spellEnd"/>
      <w:r w:rsidRPr="0931C6E8" w:rsidR="233FE50B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  <w:r w:rsidRPr="0931C6E8" w:rsidR="029257A4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in </w:t>
      </w:r>
      <w:r w:rsidRPr="0931C6E8" w:rsidR="2E646C78">
        <w:rPr>
          <w:rFonts w:ascii="Calibri" w:hAnsi="Calibri" w:eastAsia="Calibri" w:cs="Calibri" w:asciiTheme="majorAscii" w:hAnsiTheme="majorAscii" w:cstheme="majorAscii"/>
          <w:sz w:val="23"/>
          <w:szCs w:val="23"/>
        </w:rPr>
        <w:t>O</w:t>
      </w:r>
      <w:r w:rsidRPr="0931C6E8" w:rsidR="029257A4">
        <w:rPr>
          <w:rFonts w:ascii="Calibri" w:hAnsi="Calibri" w:eastAsia="Calibri" w:cs="Calibri" w:asciiTheme="majorAscii" w:hAnsiTheme="majorAscii" w:cstheme="majorAscii"/>
          <w:sz w:val="23"/>
          <w:szCs w:val="23"/>
        </w:rPr>
        <w:t>ss</w:t>
      </w:r>
    </w:p>
    <w:p w:rsidRPr="00F7185C" w:rsidR="00E143CC" w:rsidP="0098488E" w:rsidRDefault="00E143CC" w14:paraId="03161EEA" w14:textId="77777777">
      <w:pPr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372341" w:rsidP="00372341" w:rsidRDefault="00426F8F" w14:paraId="2E58B156" w14:textId="43778B52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Schoolontwikkeling: </w:t>
      </w:r>
    </w:p>
    <w:p w:rsidR="006257C0" w:rsidP="0931C6E8" w:rsidRDefault="006257C0" w14:paraId="6CEE3DDF" w14:textId="48E0FEED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006257C0">
        <w:rPr>
          <w:rFonts w:ascii="Calibri" w:hAnsi="Calibri" w:eastAsia="Calibri" w:cs="Calibri" w:asciiTheme="majorAscii" w:hAnsiTheme="majorAscii" w:cstheme="majorAscii"/>
          <w:sz w:val="23"/>
          <w:szCs w:val="23"/>
        </w:rPr>
        <w:t>Schoolplan</w:t>
      </w:r>
      <w:r w:rsidRPr="0931C6E8" w:rsidR="00BB3D78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2020 - 2024</w:t>
      </w:r>
      <w:r w:rsidRPr="0931C6E8" w:rsidR="006257C0">
        <w:rPr>
          <w:rFonts w:ascii="Calibri" w:hAnsi="Calibri" w:eastAsia="Calibri" w:cs="Calibri" w:asciiTheme="majorAscii" w:hAnsiTheme="majorAscii" w:cstheme="majorAscii"/>
          <w:sz w:val="23"/>
          <w:szCs w:val="23"/>
        </w:rPr>
        <w:t>:</w:t>
      </w:r>
      <w:r w:rsidRPr="0931C6E8" w:rsidR="5BDF26A7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Zie PowerPoint Femke.</w:t>
      </w:r>
    </w:p>
    <w:p w:rsidR="00E101AC" w:rsidP="0931C6E8" w:rsidRDefault="000B5CE0" w14:paraId="7C1C40F0" w14:textId="43EA6844">
      <w:pPr>
        <w:pStyle w:val="Lijstalinea"/>
        <w:numPr>
          <w:ilvl w:val="1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000B5CE0">
        <w:rPr>
          <w:rFonts w:ascii="Calibri" w:hAnsi="Calibri" w:eastAsia="Calibri" w:cs="Calibri" w:asciiTheme="majorAscii" w:hAnsiTheme="majorAscii" w:cstheme="majorAscii"/>
          <w:sz w:val="23"/>
          <w:szCs w:val="23"/>
        </w:rPr>
        <w:t>Macon 202</w:t>
      </w:r>
      <w:r w:rsidRPr="0931C6E8" w:rsidR="004F550F">
        <w:rPr>
          <w:rFonts w:ascii="Calibri" w:hAnsi="Calibri" w:eastAsia="Calibri" w:cs="Calibri" w:asciiTheme="majorAscii" w:hAnsiTheme="majorAscii" w:cstheme="majorAscii"/>
          <w:sz w:val="23"/>
          <w:szCs w:val="23"/>
        </w:rPr>
        <w:t>2</w:t>
      </w:r>
      <w:r w:rsidRPr="0931C6E8" w:rsidR="00375983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evalueren</w:t>
      </w:r>
      <w:r w:rsidRPr="0931C6E8" w:rsidR="6AA6EC01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</w:p>
    <w:p w:rsidR="00375983" w:rsidP="00BB3D78" w:rsidRDefault="00375983" w14:paraId="3A903E8A" w14:textId="24490F19">
      <w:pPr>
        <w:pStyle w:val="Lijstalinea"/>
        <w:numPr>
          <w:ilvl w:val="1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>
        <w:rPr>
          <w:rFonts w:eastAsia="Calibri" w:asciiTheme="majorHAnsi" w:hAnsiTheme="majorHAnsi" w:cstheme="majorHAnsi"/>
          <w:sz w:val="23"/>
          <w:szCs w:val="23"/>
        </w:rPr>
        <w:t>Macon 2023 vooruitblik</w:t>
      </w:r>
    </w:p>
    <w:p w:rsidRPr="00BB3D78" w:rsidR="00372341" w:rsidP="00BB3D78" w:rsidRDefault="00BB3D78" w14:paraId="202452F2" w14:textId="0CF6EB55">
      <w:pPr>
        <w:pStyle w:val="Lijstalinea"/>
        <w:numPr>
          <w:ilvl w:val="1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>
        <w:rPr>
          <w:rFonts w:eastAsia="Calibri" w:asciiTheme="majorHAnsi" w:hAnsiTheme="majorHAnsi" w:cstheme="majorHAnsi"/>
          <w:sz w:val="23"/>
          <w:szCs w:val="23"/>
        </w:rPr>
        <w:t xml:space="preserve">NPO gelden </w:t>
      </w:r>
    </w:p>
    <w:p w:rsidR="0098488E" w:rsidP="00E74331" w:rsidRDefault="0098488E" w14:paraId="29633AA9" w14:textId="6AC87656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>schoolgids 2022-2023</w:t>
      </w:r>
    </w:p>
    <w:p w:rsidRPr="00E74331" w:rsidR="00E74331" w:rsidP="00E74331" w:rsidRDefault="00E74331" w14:paraId="2770B229" w14:textId="238E48E9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>
        <w:rPr>
          <w:rFonts w:eastAsia="Calibri" w:asciiTheme="majorHAnsi" w:hAnsiTheme="majorHAnsi" w:cstheme="majorHAnsi"/>
          <w:sz w:val="23"/>
          <w:szCs w:val="23"/>
        </w:rPr>
        <w:t>begroting (besproken met Peter</w:t>
      </w:r>
      <w:r w:rsidR="00EE4779">
        <w:rPr>
          <w:rFonts w:eastAsia="Calibri" w:asciiTheme="majorHAnsi" w:hAnsiTheme="majorHAnsi" w:cstheme="majorHAnsi"/>
          <w:sz w:val="23"/>
          <w:szCs w:val="23"/>
        </w:rPr>
        <w:t>)</w:t>
      </w:r>
    </w:p>
    <w:p w:rsidR="00DC220A" w:rsidP="00EE4779" w:rsidRDefault="00266552" w14:paraId="5FDEBB2C" w14:textId="1CFE0D33">
      <w:pPr>
        <w:pStyle w:val="Lijstalinea"/>
        <w:numPr>
          <w:ilvl w:val="1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>
        <w:rPr>
          <w:rFonts w:eastAsia="Calibri" w:asciiTheme="majorHAnsi" w:hAnsiTheme="majorHAnsi" w:cstheme="majorHAnsi"/>
          <w:sz w:val="23"/>
          <w:szCs w:val="23"/>
        </w:rPr>
        <w:t xml:space="preserve">Leerlingenprognose </w:t>
      </w:r>
    </w:p>
    <w:p w:rsidRPr="00140308" w:rsidR="00F42514" w:rsidP="1E4745FB" w:rsidRDefault="00F42514" w14:paraId="594D2528" w14:textId="55DCAAA2">
      <w:pPr>
        <w:pStyle w:val="Lijstalinea"/>
        <w:numPr>
          <w:ilvl w:val="0"/>
          <w:numId w:val="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00F42514">
        <w:rPr>
          <w:rFonts w:ascii="Calibri" w:hAnsi="Calibri" w:eastAsia="Calibri" w:cs="Calibri" w:asciiTheme="majorAscii" w:hAnsiTheme="majorAscii" w:cstheme="majorAscii"/>
          <w:sz w:val="23"/>
          <w:szCs w:val="23"/>
        </w:rPr>
        <w:t>kindertui</w:t>
      </w:r>
      <w:r w:rsidRPr="0931C6E8" w:rsidR="00F11CE2">
        <w:rPr>
          <w:rFonts w:ascii="Calibri" w:hAnsi="Calibri" w:eastAsia="Calibri" w:cs="Calibri" w:asciiTheme="majorAscii" w:hAnsiTheme="majorAscii" w:cstheme="majorAscii"/>
          <w:sz w:val="23"/>
          <w:szCs w:val="23"/>
        </w:rPr>
        <w:t>n</w:t>
      </w:r>
      <w:r w:rsidRPr="0931C6E8" w:rsidR="00DD3C74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  <w:r w:rsidRPr="0931C6E8" w:rsidR="00DD3C74">
        <w:rPr>
          <w:rFonts w:ascii="Calibri" w:hAnsi="Calibri" w:eastAsia="Calibri" w:cs="Calibri" w:asciiTheme="majorAscii" w:hAnsiTheme="majorAscii" w:cstheme="majorAscii"/>
          <w:sz w:val="23"/>
          <w:szCs w:val="23"/>
        </w:rPr>
        <w:t>(</w:t>
      </w:r>
      <w:r w:rsidRPr="0931C6E8" w:rsidR="00DD3C74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Overzicht verhuur pand plus visie monitoren </w:t>
      </w:r>
      <w:r w:rsidRPr="0931C6E8" w:rsidR="2254423F">
        <w:rPr>
          <w:rFonts w:ascii="Calibri" w:hAnsi="Calibri" w:eastAsia="Calibri" w:cs="Calibri" w:asciiTheme="majorAscii" w:hAnsiTheme="majorAscii" w:cstheme="majorAscii"/>
          <w:sz w:val="23"/>
          <w:szCs w:val="23"/>
        </w:rPr>
        <w:t>i.v.m.</w:t>
      </w:r>
      <w:r w:rsidRPr="0931C6E8" w:rsidR="00DD3C74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mogelijk IKC</w:t>
      </w:r>
      <w:r w:rsidRPr="0931C6E8" w:rsidR="00DD3C74">
        <w:rPr>
          <w:rFonts w:ascii="Calibri" w:hAnsi="Calibri" w:eastAsia="Calibri" w:cs="Calibri" w:asciiTheme="majorAscii" w:hAnsiTheme="majorAscii" w:cstheme="majorAscii"/>
          <w:sz w:val="23"/>
          <w:szCs w:val="23"/>
        </w:rPr>
        <w:t>)</w:t>
      </w:r>
      <w:r w:rsidRPr="0931C6E8" w:rsidR="2B8906A5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Half december vervolg gesprek. Ze gaan ook in gesprek met het Palet. Er is in de Bolderik</w:t>
      </w:r>
      <w:r w:rsidRPr="0931C6E8" w:rsidR="16233FFE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in elk geval</w:t>
      </w:r>
      <w:r w:rsidRPr="0931C6E8" w:rsidR="2B8906A5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ruimte voor twee groepen. </w:t>
      </w:r>
    </w:p>
    <w:p w:rsidR="56181109" w:rsidP="0931C6E8" w:rsidRDefault="56181109" w14:paraId="6B90075B" w14:textId="2893AF49">
      <w:pPr>
        <w:pStyle w:val="Lijstalinea"/>
        <w:numPr>
          <w:ilvl w:val="0"/>
          <w:numId w:val="6"/>
        </w:numPr>
        <w:shd w:val="clear" w:color="auto" w:fill="FFFFFF" w:themeFill="background1"/>
        <w:spacing w:line="32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"/>
        </w:rPr>
      </w:pPr>
      <w:r w:rsidRPr="0931C6E8" w:rsidR="561811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"/>
        </w:rPr>
        <w:t>Schoolreisje cyclus (zie document in teams)</w:t>
      </w:r>
      <w:r w:rsidRPr="0931C6E8" w:rsidR="24E9CF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"/>
        </w:rPr>
        <w:t xml:space="preserve"> Saam heeft de vrijwillige ouderbijdrage afgeschaft. </w:t>
      </w:r>
      <w:r w:rsidRPr="0931C6E8" w:rsidR="54C825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"/>
        </w:rPr>
        <w:t>Saam gaat dit bedrag betalen.</w:t>
      </w:r>
      <w:r w:rsidRPr="0931C6E8" w:rsidR="505CED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"/>
        </w:rPr>
        <w:t xml:space="preserve"> </w:t>
      </w:r>
      <w:r w:rsidRPr="0931C6E8" w:rsidR="32659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"/>
        </w:rPr>
        <w:t xml:space="preserve"> </w:t>
      </w:r>
      <w:r w:rsidRPr="0931C6E8" w:rsidR="32659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"/>
        </w:rPr>
        <w:t>Omdat we niet genoeg geld hebben voor</w:t>
      </w:r>
      <w:r w:rsidRPr="0931C6E8" w:rsidR="1A4999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"/>
        </w:rPr>
        <w:t xml:space="preserve"> elk jaar een </w:t>
      </w:r>
      <w:r w:rsidRPr="0931C6E8" w:rsidR="32659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"/>
        </w:rPr>
        <w:t>uitj</w:t>
      </w:r>
      <w:r w:rsidRPr="0931C6E8" w:rsidR="2CF92A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"/>
        </w:rPr>
        <w:t>e,</w:t>
      </w:r>
      <w:r w:rsidRPr="0931C6E8" w:rsidR="316462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"/>
        </w:rPr>
        <w:t xml:space="preserve"> g</w:t>
      </w:r>
      <w:r w:rsidRPr="0931C6E8" w:rsidR="32659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"/>
        </w:rPr>
        <w:t xml:space="preserve">aan we het ene jaar een </w:t>
      </w:r>
      <w:proofErr w:type="spellStart"/>
      <w:r w:rsidRPr="0931C6E8" w:rsidR="32659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"/>
        </w:rPr>
        <w:t>Bolderikdag</w:t>
      </w:r>
      <w:proofErr w:type="spellEnd"/>
      <w:r w:rsidRPr="0931C6E8" w:rsidR="767DF6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"/>
        </w:rPr>
        <w:t xml:space="preserve"> (goedkoper) </w:t>
      </w:r>
      <w:r w:rsidRPr="0931C6E8" w:rsidR="32659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"/>
        </w:rPr>
        <w:t xml:space="preserve">doen en </w:t>
      </w:r>
      <w:r w:rsidRPr="0931C6E8" w:rsidR="350D92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"/>
        </w:rPr>
        <w:t>het andere dag een uitje/pretpark( duurder uitstapje)</w:t>
      </w:r>
      <w:r w:rsidRPr="0931C6E8" w:rsidR="19336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nl"/>
        </w:rPr>
        <w:t>. Het komend jaar gaat groep 6-7-8 nog wel naar een pretpark.</w:t>
      </w:r>
    </w:p>
    <w:p w:rsidRPr="00125A3E" w:rsidR="00125A3E" w:rsidP="00125A3E" w:rsidRDefault="00125A3E" w14:paraId="4D674EEC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065546" w:rsidP="0931C6E8" w:rsidRDefault="00426F8F" w14:paraId="52F437D8" w14:textId="496EAEE4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675E517D">
        <w:rPr>
          <w:rFonts w:ascii="Calibri" w:hAnsi="Calibri" w:eastAsia="Calibri" w:cs="Calibri" w:asciiTheme="majorAscii" w:hAnsiTheme="majorAscii" w:cstheme="majorAscii"/>
          <w:sz w:val="23"/>
          <w:szCs w:val="23"/>
        </w:rPr>
        <w:t>Proactief</w:t>
      </w:r>
      <w:r w:rsidRPr="0931C6E8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</w:p>
    <w:p w:rsidRPr="00F7185C" w:rsidR="00065546" w:rsidP="0931C6E8" w:rsidRDefault="00065546" w14:paraId="7A05FE28" w14:textId="63C675B4">
      <w:pPr>
        <w:pStyle w:val="Lijstalinea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00065546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Unitonderwijs </w:t>
      </w:r>
      <w:r w:rsidRPr="0931C6E8" w:rsidR="00065546">
        <w:rPr>
          <w:rFonts w:ascii="Calibri" w:hAnsi="Calibri" w:eastAsia="Wingdings" w:cs="Calibri" w:asciiTheme="majorAscii" w:hAnsiTheme="majorAscii" w:cstheme="majorAscii"/>
          <w:sz w:val="23"/>
          <w:szCs w:val="23"/>
        </w:rPr>
        <w:t>à</w:t>
      </w:r>
      <w:r w:rsidRPr="0931C6E8" w:rsidR="01E5F57A">
        <w:rPr>
          <w:rFonts w:ascii="Calibri" w:hAnsi="Calibri" w:eastAsia="Wingdings" w:cs="Calibri" w:asciiTheme="majorAscii" w:hAnsiTheme="majorAscii" w:cstheme="majorAscii"/>
          <w:sz w:val="23"/>
          <w:szCs w:val="23"/>
        </w:rPr>
        <w:t xml:space="preserve"> </w:t>
      </w:r>
      <w:r w:rsidRPr="0931C6E8" w:rsidR="6715069C">
        <w:rPr>
          <w:rFonts w:ascii="Calibri" w:hAnsi="Calibri" w:eastAsia="Calibri" w:cs="Calibri" w:asciiTheme="majorAscii" w:hAnsiTheme="majorAscii" w:cstheme="majorAscii"/>
          <w:sz w:val="23"/>
          <w:szCs w:val="23"/>
        </w:rPr>
        <w:t>groep doorbroken</w:t>
      </w:r>
      <w:r w:rsidRPr="0931C6E8" w:rsidR="006B722C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werken</w:t>
      </w:r>
      <w:r w:rsidRPr="0931C6E8" w:rsidR="4489EC3D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. Ouders vinden dit belangrijk. </w:t>
      </w:r>
      <w:r w:rsidRPr="0931C6E8" w:rsidR="7D4C6D2C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We zetten dat vooral in tijdens KC. Kinderen van 7 kunnen altijd tijdens weektaak samen werken en </w:t>
      </w:r>
      <w:r w:rsidRPr="0931C6E8" w:rsidR="7D4C6D2C">
        <w:rPr>
          <w:rFonts w:ascii="Calibri" w:hAnsi="Calibri" w:eastAsia="Calibri" w:cs="Calibri" w:asciiTheme="majorAscii" w:hAnsiTheme="majorAscii" w:cstheme="majorAscii"/>
          <w:sz w:val="23"/>
          <w:szCs w:val="23"/>
        </w:rPr>
        <w:t>en</w:t>
      </w:r>
      <w:r w:rsidRPr="0931C6E8" w:rsidR="7D4C6D2C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kinderen van 5 hebben altijd samen instructie.</w:t>
      </w:r>
    </w:p>
    <w:p w:rsidRPr="00F7185C" w:rsidR="00E143CC" w:rsidP="0931C6E8" w:rsidRDefault="00E143CC" w14:paraId="341B3DF1" w14:textId="25778A0C">
      <w:pPr>
        <w:pStyle w:val="Lijstalinea"/>
        <w:numPr>
          <w:ilvl w:val="0"/>
          <w:numId w:val="5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00EA7849">
        <w:rPr>
          <w:rFonts w:ascii="Calibri" w:hAnsi="Calibri" w:eastAsia="Calibri" w:cs="Calibri" w:asciiTheme="majorAscii" w:hAnsiTheme="majorAscii" w:cstheme="majorAscii"/>
          <w:sz w:val="23"/>
          <w:szCs w:val="23"/>
        </w:rPr>
        <w:t>Voorbereiding richting VO</w:t>
      </w:r>
      <w:r w:rsidRPr="0931C6E8" w:rsidR="358ABBFA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. </w:t>
      </w:r>
      <w:r w:rsidRPr="0931C6E8" w:rsidR="7655344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Ouders merken hiaten op gebied overgang PO-VO. </w:t>
      </w:r>
      <w:r w:rsidRPr="0931C6E8" w:rsidR="358ABBFA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Wellicht goed om dat eens uiteen te zetten in een klankbordgroep. </w:t>
      </w:r>
      <w:r w:rsidRPr="0931C6E8" w:rsidR="089433ED">
        <w:rPr>
          <w:rFonts w:ascii="Calibri" w:hAnsi="Calibri" w:eastAsia="Calibri" w:cs="Calibri" w:asciiTheme="majorAscii" w:hAnsiTheme="majorAscii" w:cstheme="majorAscii"/>
          <w:sz w:val="23"/>
          <w:szCs w:val="23"/>
        </w:rPr>
        <w:t>Breed inzetten bv oud</w:t>
      </w:r>
      <w:r w:rsidRPr="0931C6E8" w:rsidR="4739191E">
        <w:rPr>
          <w:rFonts w:ascii="Calibri" w:hAnsi="Calibri" w:eastAsia="Calibri" w:cs="Calibri" w:asciiTheme="majorAscii" w:hAnsiTheme="majorAscii" w:cstheme="majorAscii"/>
          <w:sz w:val="23"/>
          <w:szCs w:val="23"/>
        </w:rPr>
        <w:t>-</w:t>
      </w:r>
      <w:r w:rsidRPr="0931C6E8" w:rsidR="089433ED">
        <w:rPr>
          <w:rFonts w:ascii="Calibri" w:hAnsi="Calibri" w:eastAsia="Calibri" w:cs="Calibri" w:asciiTheme="majorAscii" w:hAnsiTheme="majorAscii" w:cstheme="majorAscii"/>
          <w:sz w:val="23"/>
          <w:szCs w:val="23"/>
        </w:rPr>
        <w:t>leerlingen bevragen, ouders van groep 8 maar ook ouders van andere leerjaren.</w:t>
      </w:r>
      <w:r w:rsidRPr="0931C6E8" w:rsidR="5C292514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  <w:r w:rsidRPr="0931C6E8" w:rsidR="1786F3D9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Femke vraagt Ric en Linda of de ouderavond VO gepland is. En zo ja, of daar </w:t>
      </w:r>
      <w:r w:rsidRPr="0931C6E8" w:rsidR="562BD90A">
        <w:rPr>
          <w:rFonts w:ascii="Calibri" w:hAnsi="Calibri" w:eastAsia="Calibri" w:cs="Calibri" w:asciiTheme="majorAscii" w:hAnsiTheme="majorAscii" w:cstheme="majorAscii"/>
          <w:sz w:val="23"/>
          <w:szCs w:val="23"/>
        </w:rPr>
        <w:t>de overgang PO/VO besproken kan worden.</w:t>
      </w:r>
    </w:p>
    <w:p w:rsidR="0931C6E8" w:rsidP="0931C6E8" w:rsidRDefault="0931C6E8" w14:paraId="54CD876A" w14:textId="59540A2B">
      <w:pPr>
        <w:pStyle w:val="Standaard"/>
        <w:shd w:val="clear" w:color="auto" w:fill="FFFFFF" w:themeFill="background1"/>
        <w:spacing w:line="327" w:lineRule="auto"/>
        <w:ind w:left="360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</w:p>
    <w:p w:rsidRPr="00F7185C" w:rsidR="00E143CC" w:rsidP="00E143CC" w:rsidRDefault="00426F8F" w14:paraId="13090F9F" w14:textId="77777777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>Communicatie MR over deze vergadering (samenvatting maken voor in Nieuwsbrief)</w:t>
      </w:r>
    </w:p>
    <w:p w:rsidRPr="00F7185C" w:rsidR="00E143CC" w:rsidP="0931C6E8" w:rsidRDefault="00E143CC" w14:paraId="5DA8F272" w14:textId="51998AD3">
      <w:pPr>
        <w:pStyle w:val="Lijstalinea"/>
        <w:numPr>
          <w:ilvl w:val="1"/>
          <w:numId w:val="13"/>
        </w:numPr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69864BEC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Begroting/ </w:t>
      </w:r>
      <w:r w:rsidRPr="0931C6E8" w:rsidR="14D0BE3C">
        <w:rPr>
          <w:rFonts w:ascii="Calibri" w:hAnsi="Calibri" w:eastAsia="Calibri" w:cs="Calibri" w:asciiTheme="majorAscii" w:hAnsiTheme="majorAscii" w:cstheme="majorAscii"/>
          <w:sz w:val="23"/>
          <w:szCs w:val="23"/>
        </w:rPr>
        <w:t>Voornemens 2023</w:t>
      </w:r>
    </w:p>
    <w:p w:rsidR="14D0BE3C" w:rsidP="0931C6E8" w:rsidRDefault="14D0BE3C" w14:paraId="7BC247F7" w14:textId="324570DC">
      <w:pPr>
        <w:pStyle w:val="Lijstalinea"/>
        <w:numPr>
          <w:ilvl w:val="1"/>
          <w:numId w:val="13"/>
        </w:numPr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14D0BE3C">
        <w:rPr>
          <w:rFonts w:ascii="Calibri" w:hAnsi="Calibri" w:eastAsia="Calibri" w:cs="Calibri" w:asciiTheme="majorAscii" w:hAnsiTheme="majorAscii" w:cstheme="majorAscii"/>
          <w:sz w:val="23"/>
          <w:szCs w:val="23"/>
        </w:rPr>
        <w:t>Terugkoppeling GMR</w:t>
      </w:r>
    </w:p>
    <w:p w:rsidR="5EF6F29C" w:rsidP="0931C6E8" w:rsidRDefault="5EF6F29C" w14:paraId="57D64867" w14:textId="70AC3A63">
      <w:pPr>
        <w:pStyle w:val="Lijstalinea"/>
        <w:numPr>
          <w:ilvl w:val="1"/>
          <w:numId w:val="13"/>
        </w:numPr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5EF6F29C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Uit de vragenlijst </w:t>
      </w:r>
      <w:r w:rsidRPr="0931C6E8" w:rsidR="14D0BE3C">
        <w:rPr>
          <w:rFonts w:ascii="Calibri" w:hAnsi="Calibri" w:eastAsia="Calibri" w:cs="Calibri" w:asciiTheme="majorAscii" w:hAnsiTheme="majorAscii" w:cstheme="majorAscii"/>
          <w:sz w:val="23"/>
          <w:szCs w:val="23"/>
        </w:rPr>
        <w:t>Tips en tops</w:t>
      </w:r>
      <w:r w:rsidRPr="0931C6E8" w:rsidR="6FECE250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besproken </w:t>
      </w:r>
      <w:r w:rsidRPr="0931C6E8" w:rsidR="2E91C782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overgang </w:t>
      </w:r>
      <w:r w:rsidRPr="0931C6E8" w:rsidR="6FECE250">
        <w:rPr>
          <w:rFonts w:ascii="Calibri" w:hAnsi="Calibri" w:eastAsia="Calibri" w:cs="Calibri" w:asciiTheme="majorAscii" w:hAnsiTheme="majorAscii" w:cstheme="majorAscii"/>
          <w:sz w:val="23"/>
          <w:szCs w:val="23"/>
        </w:rPr>
        <w:t>PO/VO en groep</w:t>
      </w:r>
      <w:r w:rsidRPr="0931C6E8" w:rsidR="0EF89188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  <w:r w:rsidRPr="0931C6E8" w:rsidR="6FECE250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doorbrekend </w:t>
      </w:r>
      <w:r w:rsidRPr="0931C6E8" w:rsidR="4F3F54E9">
        <w:rPr>
          <w:rFonts w:ascii="Calibri" w:hAnsi="Calibri" w:eastAsia="Calibri" w:cs="Calibri" w:asciiTheme="majorAscii" w:hAnsiTheme="majorAscii" w:cstheme="majorAscii"/>
          <w:sz w:val="23"/>
          <w:szCs w:val="23"/>
        </w:rPr>
        <w:t>werken</w:t>
      </w:r>
    </w:p>
    <w:p w:rsidRPr="00F7185C" w:rsidR="000475C0" w:rsidP="00E143CC" w:rsidRDefault="00426F8F" w14:paraId="592D183C" w14:textId="0784F71F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Rondvraag </w:t>
      </w:r>
    </w:p>
    <w:p w:rsidRPr="00F7185C" w:rsidR="00D568C6" w:rsidP="0931C6E8" w:rsidRDefault="00426F8F" w14:paraId="0C6EA149" w14:textId="545B13DD">
      <w:pPr>
        <w:pStyle w:val="Lijstalinea"/>
        <w:numPr>
          <w:ilvl w:val="0"/>
          <w:numId w:val="1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54FD6A6B">
        <w:rPr>
          <w:rFonts w:ascii="Calibri" w:hAnsi="Calibri" w:eastAsia="Calibri" w:cs="Calibri" w:asciiTheme="majorAscii" w:hAnsiTheme="majorAscii" w:cstheme="majorAscii"/>
          <w:sz w:val="23"/>
          <w:szCs w:val="23"/>
        </w:rPr>
        <w:t>Femke:</w:t>
      </w:r>
      <w:r w:rsidRPr="0931C6E8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  <w:r w:rsidRPr="0931C6E8" w:rsidR="549E75A7">
        <w:rPr>
          <w:rFonts w:ascii="Calibri" w:hAnsi="Calibri" w:eastAsia="Calibri" w:cs="Calibri" w:asciiTheme="majorAscii" w:hAnsiTheme="majorAscii" w:cstheme="majorAscii"/>
          <w:sz w:val="23"/>
          <w:szCs w:val="23"/>
        </w:rPr>
        <w:t>kunnen de ouders in de MR iets kunnen betekenen tijdens de open ochtend op 18 of 20 januari</w:t>
      </w:r>
      <w:r w:rsidRPr="0931C6E8" w:rsidR="51640DE8">
        <w:rPr>
          <w:rFonts w:ascii="Calibri" w:hAnsi="Calibri" w:eastAsia="Calibri" w:cs="Calibri" w:asciiTheme="majorAscii" w:hAnsiTheme="majorAscii" w:cstheme="majorAscii"/>
          <w:sz w:val="23"/>
          <w:szCs w:val="23"/>
        </w:rPr>
        <w:t>?</w:t>
      </w:r>
      <w:r w:rsidRPr="0931C6E8" w:rsidR="549E75A7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Er wordt geopperd dat het wellicht goed is om </w:t>
      </w:r>
      <w:proofErr w:type="spellStart"/>
      <w:r w:rsidRPr="0931C6E8" w:rsidR="549E75A7">
        <w:rPr>
          <w:rFonts w:ascii="Calibri" w:hAnsi="Calibri" w:eastAsia="Calibri" w:cs="Calibri" w:asciiTheme="majorAscii" w:hAnsiTheme="majorAscii" w:cstheme="majorAscii"/>
          <w:sz w:val="23"/>
          <w:szCs w:val="23"/>
        </w:rPr>
        <w:t>locals</w:t>
      </w:r>
      <w:proofErr w:type="spellEnd"/>
      <w:r w:rsidRPr="0931C6E8" w:rsidR="549E75A7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in te zetten. Dus ouders uit de buurt.</w:t>
      </w:r>
      <w:r w:rsidRPr="0931C6E8" w:rsidR="6679DF0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Er wordt gezocht.</w:t>
      </w:r>
    </w:p>
    <w:p w:rsidR="4773209A" w:rsidP="0931C6E8" w:rsidRDefault="4773209A" w14:paraId="3FF7953F" w14:textId="286A9099">
      <w:pPr>
        <w:pStyle w:val="Lijstalinea"/>
        <w:numPr>
          <w:ilvl w:val="0"/>
          <w:numId w:val="11"/>
        </w:numPr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4773209A">
        <w:rPr>
          <w:rFonts w:ascii="Calibri" w:hAnsi="Calibri" w:eastAsia="Calibri" w:cs="Calibri" w:asciiTheme="majorAscii" w:hAnsiTheme="majorAscii" w:cstheme="majorAscii"/>
          <w:sz w:val="23"/>
          <w:szCs w:val="23"/>
        </w:rPr>
        <w:t>Liesbeth:</w:t>
      </w:r>
      <w:r w:rsidRPr="0931C6E8" w:rsidR="1DDD2AA0">
        <w:rPr>
          <w:rFonts w:ascii="Calibri" w:hAnsi="Calibri" w:eastAsia="Calibri" w:cs="Calibri" w:asciiTheme="majorAscii" w:hAnsiTheme="majorAscii" w:cstheme="majorAscii"/>
          <w:sz w:val="23"/>
          <w:szCs w:val="23"/>
        </w:rPr>
        <w:t>-</w:t>
      </w:r>
    </w:p>
    <w:p w:rsidR="4773209A" w:rsidP="0931C6E8" w:rsidRDefault="4773209A" w14:paraId="507B5CA4" w14:textId="4AEDB7B9">
      <w:pPr>
        <w:pStyle w:val="Lijstalinea"/>
        <w:numPr>
          <w:ilvl w:val="0"/>
          <w:numId w:val="11"/>
        </w:numPr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4773209A">
        <w:rPr>
          <w:rFonts w:ascii="Calibri" w:hAnsi="Calibri" w:eastAsia="Calibri" w:cs="Calibri" w:asciiTheme="majorAscii" w:hAnsiTheme="majorAscii" w:cstheme="majorAscii"/>
          <w:sz w:val="23"/>
          <w:szCs w:val="23"/>
        </w:rPr>
        <w:t>Ula</w:t>
      </w:r>
      <w:r w:rsidRPr="0931C6E8" w:rsidR="4773209A">
        <w:rPr>
          <w:rFonts w:ascii="Calibri" w:hAnsi="Calibri" w:eastAsia="Calibri" w:cs="Calibri" w:asciiTheme="majorAscii" w:hAnsiTheme="majorAscii" w:cstheme="majorAscii"/>
          <w:sz w:val="23"/>
          <w:szCs w:val="23"/>
        </w:rPr>
        <w:t>:</w:t>
      </w:r>
      <w:r w:rsidRPr="0931C6E8" w:rsidR="042D4F83">
        <w:rPr>
          <w:rFonts w:ascii="Calibri" w:hAnsi="Calibri" w:eastAsia="Calibri" w:cs="Calibri" w:asciiTheme="majorAscii" w:hAnsiTheme="majorAscii" w:cstheme="majorAscii"/>
          <w:sz w:val="23"/>
          <w:szCs w:val="23"/>
        </w:rPr>
        <w:t>-</w:t>
      </w:r>
    </w:p>
    <w:p w:rsidR="4773209A" w:rsidP="0931C6E8" w:rsidRDefault="4773209A" w14:paraId="382C31AD" w14:textId="38985D32">
      <w:pPr>
        <w:pStyle w:val="Lijstalinea"/>
        <w:numPr>
          <w:ilvl w:val="0"/>
          <w:numId w:val="11"/>
        </w:numPr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4773209A">
        <w:rPr>
          <w:rFonts w:ascii="Calibri" w:hAnsi="Calibri" w:eastAsia="Calibri" w:cs="Calibri" w:asciiTheme="majorAscii" w:hAnsiTheme="majorAscii" w:cstheme="majorAscii"/>
          <w:sz w:val="23"/>
          <w:szCs w:val="23"/>
        </w:rPr>
        <w:t>Loes:</w:t>
      </w:r>
      <w:r w:rsidRPr="0931C6E8" w:rsidR="62027821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Kan iedereen binnen een week de notulen lezen en goedkeuren of opmerkingen plaatsen ? Dan kan hij </w:t>
      </w:r>
      <w:r w:rsidRPr="0931C6E8" w:rsidR="13A24F9D">
        <w:rPr>
          <w:rFonts w:ascii="Calibri" w:hAnsi="Calibri" w:eastAsia="Calibri" w:cs="Calibri" w:asciiTheme="majorAscii" w:hAnsiTheme="majorAscii" w:cstheme="majorAscii"/>
          <w:sz w:val="23"/>
          <w:szCs w:val="23"/>
        </w:rPr>
        <w:t>geplaatst worden. Loes laat het jaarverslag zien en deelt het.</w:t>
      </w:r>
    </w:p>
    <w:p w:rsidR="4773209A" w:rsidP="0931C6E8" w:rsidRDefault="4773209A" w14:paraId="67A251AF" w14:textId="4BC0A2D1">
      <w:pPr>
        <w:pStyle w:val="Lijstalinea"/>
        <w:numPr>
          <w:ilvl w:val="0"/>
          <w:numId w:val="11"/>
        </w:numPr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0931C6E8" w:rsidR="4773209A">
        <w:rPr>
          <w:rFonts w:ascii="Calibri" w:hAnsi="Calibri" w:eastAsia="Calibri" w:cs="Calibri" w:asciiTheme="majorAscii" w:hAnsiTheme="majorAscii" w:cstheme="majorAscii"/>
          <w:sz w:val="23"/>
          <w:szCs w:val="23"/>
        </w:rPr>
        <w:t>Peet:-</w:t>
      </w:r>
    </w:p>
    <w:p w:rsidR="0931C6E8" w:rsidP="0931C6E8" w:rsidRDefault="0931C6E8" w14:paraId="20E4382B" w14:textId="794C3F28">
      <w:pPr>
        <w:pStyle w:val="Standaard"/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</w:p>
    <w:p w:rsidR="0931C6E8" w:rsidP="0931C6E8" w:rsidRDefault="0931C6E8" w14:paraId="7FCB0F68" w14:textId="077BC623">
      <w:pPr>
        <w:pStyle w:val="Standaard"/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</w:p>
    <w:p w:rsidRPr="00F7185C" w:rsidR="000475C0" w:rsidRDefault="00426F8F" w14:paraId="592D183F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b/>
          <w:sz w:val="23"/>
          <w:szCs w:val="23"/>
        </w:rPr>
        <w:t>Onderwerpen voor volgende vergadering(en):</w:t>
      </w: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 </w:t>
      </w:r>
    </w:p>
    <w:p w:rsidRPr="00F7185C" w:rsidR="000475C0" w:rsidP="00F04F60" w:rsidRDefault="00F04F60" w14:paraId="592D184B" w14:textId="52C46862">
      <w:pPr>
        <w:pStyle w:val="Lijstalinea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>…</w:t>
      </w:r>
    </w:p>
    <w:p w:rsidRPr="00F7185C" w:rsidR="00F04F60" w:rsidP="00F04F60" w:rsidRDefault="00F04F60" w14:paraId="53E56A8A" w14:textId="3A16E447">
      <w:pPr>
        <w:pStyle w:val="Lijstalinea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>…</w:t>
      </w:r>
    </w:p>
    <w:p w:rsidR="002D4F00" w:rsidRDefault="002D4F00" w14:paraId="1BFDD72C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</w:p>
    <w:tbl>
      <w:tblPr>
        <w:tblStyle w:val="Onopgemaaktetabel1"/>
        <w:tblW w:w="9013" w:type="dxa"/>
        <w:tblLook w:val="04A0" w:firstRow="1" w:lastRow="0" w:firstColumn="1" w:lastColumn="0" w:noHBand="0" w:noVBand="1"/>
      </w:tblPr>
      <w:tblGrid>
        <w:gridCol w:w="6938"/>
        <w:gridCol w:w="2075"/>
      </w:tblGrid>
      <w:tr w:rsidRPr="00F7185C" w:rsidR="002D4F00" w:rsidTr="001F189A" w14:paraId="41958E7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B161B0" w:rsidR="002D4F00" w:rsidP="001F189A" w:rsidRDefault="002D4F00" w14:paraId="743469FB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FFFFFF"/>
              <w:rPr>
                <w:rFonts w:eastAsia="Calibri"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7185C">
              <w:rPr>
                <w:rFonts w:eastAsia="Calibri" w:asciiTheme="majorHAnsi" w:hAnsiTheme="majorHAnsi" w:cstheme="majorHAnsi"/>
                <w:sz w:val="24"/>
                <w:szCs w:val="24"/>
              </w:rPr>
              <w:t>Actiepunten</w:t>
            </w:r>
          </w:p>
        </w:tc>
        <w:tc>
          <w:tcPr>
            <w:tcW w:w="2075" w:type="dxa"/>
          </w:tcPr>
          <w:p w:rsidRPr="00F7185C" w:rsidR="002D4F00" w:rsidP="001F189A" w:rsidRDefault="002D4F00" w14:paraId="19D2A877" w14:textId="77777777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4"/>
                <w:szCs w:val="24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sz w:val="24"/>
                <w:szCs w:val="24"/>
                <w:lang w:val="nl-NL"/>
              </w:rPr>
              <w:t>Wie</w:t>
            </w:r>
          </w:p>
        </w:tc>
      </w:tr>
      <w:tr w:rsidRPr="00F7185C" w:rsidR="002D4F00" w:rsidTr="001F189A" w14:paraId="3E3D90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F7185C" w:rsidR="002D4F00" w:rsidP="001F189A" w:rsidRDefault="002D4F00" w14:paraId="3F220161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Overzicht NPO delen van wat we oppakken en wat de actiepunten en kosten daarvan zijn </w:t>
            </w:r>
          </w:p>
          <w:p w:rsidRPr="00F7185C" w:rsidR="002D4F00" w:rsidP="001F189A" w:rsidRDefault="002D4F00" w14:paraId="169BB54A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:rsidRPr="00F7185C" w:rsidR="002D4F00" w:rsidP="001F189A" w:rsidRDefault="002D4F00" w14:paraId="6E86A38F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Femke </w:t>
            </w:r>
          </w:p>
        </w:tc>
      </w:tr>
      <w:tr w:rsidRPr="00F5738F" w:rsidR="00F5738F" w:rsidTr="001F189A" w14:paraId="7A66B4D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Pr="00F5738F" w:rsidR="00F5738F" w:rsidP="001F189A" w:rsidRDefault="00EF0648" w14:paraId="7ACAC465" w14:textId="72210873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In de notulen checken waarom bespreken inzet werkdrukgelden</w:t>
            </w:r>
            <w:r w:rsidR="003F0E3A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, meenemen in volgende vergadering bij begroting</w:t>
            </w:r>
          </w:p>
        </w:tc>
        <w:tc>
          <w:tcPr>
            <w:tcW w:w="2075" w:type="dxa"/>
          </w:tcPr>
          <w:p w:rsidRPr="00F5738F" w:rsidR="00F5738F" w:rsidP="001F189A" w:rsidRDefault="00AD57B7" w14:paraId="4FDD5DDD" w14:textId="03C4A3F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MR</w:t>
            </w:r>
          </w:p>
        </w:tc>
      </w:tr>
      <w:tr w:rsidRPr="00F7185C" w:rsidR="00F5738F" w:rsidTr="00C930DE" w14:paraId="34E5E9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F7185C" w:rsidR="00F5738F" w:rsidP="00C930DE" w:rsidRDefault="00F5738F" w14:paraId="6A0C424B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Doorgeven aan Femke aanpassingen (bijlage) schoolgids </w:t>
            </w:r>
          </w:p>
          <w:p w:rsidRPr="00F7185C" w:rsidR="00F5738F" w:rsidP="00C930DE" w:rsidRDefault="00F5738F" w14:paraId="73582AEF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:rsidRPr="00F7185C" w:rsidR="00F5738F" w:rsidP="00C930DE" w:rsidRDefault="00F5738F" w14:paraId="1873FE0D" w14:textId="7777777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MR </w:t>
            </w:r>
          </w:p>
        </w:tc>
      </w:tr>
      <w:tr w:rsidRPr="00F7185C" w:rsidR="009D72D2" w:rsidTr="00FA3D90" w14:paraId="591693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F7185C" w:rsidR="009C3915" w:rsidP="00FA3D90" w:rsidRDefault="009C3915" w14:paraId="17D36FEE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Doorspreken begroting  </w:t>
            </w:r>
          </w:p>
          <w:p w:rsidRPr="00F7185C" w:rsidR="009C3915" w:rsidP="00FA3D90" w:rsidRDefault="009C3915" w14:paraId="2579A8C5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:rsidRPr="00F7185C" w:rsidR="009C3915" w:rsidP="00FA3D90" w:rsidRDefault="009C3915" w14:paraId="474C66F5" w14:textId="7777777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Peter en Femke </w:t>
            </w:r>
          </w:p>
        </w:tc>
      </w:tr>
      <w:tr w:rsidRPr="006E2272" w:rsidR="009C3915" w:rsidTr="001F189A" w14:paraId="6ABCFF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Pr="006E2272" w:rsidR="009C3915" w:rsidP="009C3915" w:rsidRDefault="009C3915" w14:paraId="05E03D56" w14:textId="2E198E32">
            <w:pPr>
              <w:textAlignment w:val="baseline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Macon en schoolplan doornemen</w:t>
            </w:r>
          </w:p>
        </w:tc>
        <w:tc>
          <w:tcPr>
            <w:tcW w:w="2075" w:type="dxa"/>
          </w:tcPr>
          <w:p w:rsidRPr="006E2272" w:rsidR="009C3915" w:rsidP="009C3915" w:rsidRDefault="009C3915" w14:paraId="069DB1DC" w14:textId="2570D6D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MR</w:t>
            </w:r>
          </w:p>
        </w:tc>
      </w:tr>
    </w:tbl>
    <w:p w:rsidR="006000B0" w:rsidRDefault="00426F8F" w14:paraId="537841CE" w14:textId="41B6C70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 </w:t>
      </w:r>
    </w:p>
    <w:p w:rsidRPr="00F7185C" w:rsidR="002D4F00" w:rsidRDefault="002D4F00" w14:paraId="357E97C2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</w:p>
    <w:tbl>
      <w:tblPr>
        <w:tblStyle w:val="Onopgemaaktetabel1"/>
        <w:tblW w:w="9013" w:type="dxa"/>
        <w:tblLook w:val="04A0" w:firstRow="1" w:lastRow="0" w:firstColumn="1" w:lastColumn="0" w:noHBand="0" w:noVBand="1"/>
      </w:tblPr>
      <w:tblGrid>
        <w:gridCol w:w="6938"/>
        <w:gridCol w:w="2075"/>
      </w:tblGrid>
      <w:tr w:rsidRPr="00F7185C" w:rsidR="006000B0" w:rsidTr="001F189A" w14:paraId="6ACA670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B161B0" w:rsidR="006000B0" w:rsidP="00B161B0" w:rsidRDefault="006000B0" w14:paraId="4A670100" w14:textId="33A44E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FFFFFF"/>
              <w:rPr>
                <w:rFonts w:eastAsia="Calibri" w:asciiTheme="majorHAnsi" w:hAnsiTheme="majorHAnsi" w:cstheme="majorHAnsi"/>
                <w:sz w:val="24"/>
                <w:szCs w:val="24"/>
              </w:rPr>
            </w:pPr>
            <w:r>
              <w:rPr>
                <w:rFonts w:eastAsia="Calibri" w:asciiTheme="majorHAnsi" w:hAnsiTheme="majorHAnsi" w:cstheme="majorHAnsi"/>
                <w:sz w:val="24"/>
                <w:szCs w:val="24"/>
              </w:rPr>
              <w:t>Taken</w:t>
            </w:r>
            <w:r w:rsidR="007A6B27">
              <w:rPr>
                <w:rFonts w:eastAsia="Calibri" w:asciiTheme="majorHAnsi" w:hAnsiTheme="majorHAnsi" w:cstheme="majorHAnsi"/>
                <w:sz w:val="24"/>
                <w:szCs w:val="24"/>
              </w:rPr>
              <w:t>lijst</w:t>
            </w:r>
          </w:p>
          <w:p w:rsidRPr="00F7185C" w:rsidR="006000B0" w:rsidP="001F189A" w:rsidRDefault="006000B0" w14:paraId="6C9E28E6" w14:textId="77777777">
            <w:pPr>
              <w:textAlignment w:val="baseline"/>
              <w:rPr>
                <w:rFonts w:eastAsia="Times New Roman" w:asciiTheme="majorHAnsi" w:hAnsiTheme="majorHAnsi" w:cstheme="majorHAnsi"/>
                <w:sz w:val="24"/>
                <w:szCs w:val="24"/>
                <w:lang w:val="nl-NL"/>
              </w:rPr>
            </w:pPr>
          </w:p>
        </w:tc>
        <w:tc>
          <w:tcPr>
            <w:tcW w:w="2075" w:type="dxa"/>
          </w:tcPr>
          <w:p w:rsidRPr="00F7185C" w:rsidR="006000B0" w:rsidP="001F189A" w:rsidRDefault="006000B0" w14:paraId="0A93FFD6" w14:textId="77777777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4"/>
                <w:szCs w:val="24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sz w:val="24"/>
                <w:szCs w:val="24"/>
                <w:lang w:val="nl-NL"/>
              </w:rPr>
              <w:t>Wie</w:t>
            </w:r>
          </w:p>
        </w:tc>
      </w:tr>
      <w:tr w:rsidRPr="00F7185C" w:rsidR="006000B0" w:rsidTr="001F189A" w14:paraId="5EF5C1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Pr="00F7185C" w:rsidR="006000B0" w:rsidP="001F189A" w:rsidRDefault="006B52DD" w14:paraId="71DF0015" w14:textId="565DB61F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Voorzitter</w:t>
            </w:r>
          </w:p>
        </w:tc>
        <w:tc>
          <w:tcPr>
            <w:tcW w:w="2075" w:type="dxa"/>
          </w:tcPr>
          <w:p w:rsidRPr="00F7185C" w:rsidR="006000B0" w:rsidP="001F189A" w:rsidRDefault="006B52DD" w14:paraId="13131ABF" w14:textId="5963F2D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Liesbeth</w:t>
            </w:r>
          </w:p>
        </w:tc>
      </w:tr>
      <w:tr w:rsidRPr="00F7185C" w:rsidR="006B52DD" w:rsidTr="001F189A" w14:paraId="07A167E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="006B52DD" w:rsidP="001F189A" w:rsidRDefault="006B52DD" w14:paraId="50FF2DA1" w14:textId="5D164CB3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Plaatsvervangend voorzitter</w:t>
            </w:r>
          </w:p>
        </w:tc>
        <w:tc>
          <w:tcPr>
            <w:tcW w:w="2075" w:type="dxa"/>
          </w:tcPr>
          <w:p w:rsidR="006B52DD" w:rsidP="001F189A" w:rsidRDefault="000B33D6" w14:paraId="68866A1A" w14:textId="280A387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Ula</w:t>
            </w:r>
          </w:p>
        </w:tc>
      </w:tr>
      <w:tr w:rsidRPr="00F7185C" w:rsidR="000B33D6" w:rsidTr="001F189A" w14:paraId="1D8700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="000B33D6" w:rsidP="001F189A" w:rsidRDefault="000B33D6" w14:paraId="0F877FC0" w14:textId="07593122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Secretaris</w:t>
            </w:r>
            <w:r w:rsidR="00B201BB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 xml:space="preserve"> (jaarverslag, agenda</w:t>
            </w:r>
            <w:r w:rsidR="00140308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,</w:t>
            </w:r>
          </w:p>
        </w:tc>
        <w:tc>
          <w:tcPr>
            <w:tcW w:w="2075" w:type="dxa"/>
          </w:tcPr>
          <w:p w:rsidR="000B33D6" w:rsidP="001F189A" w:rsidRDefault="000B33D6" w14:paraId="5C3CA4B1" w14:textId="58072E8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Loes</w:t>
            </w:r>
          </w:p>
        </w:tc>
      </w:tr>
      <w:tr w:rsidRPr="00F7185C" w:rsidR="000B33D6" w:rsidTr="001F189A" w14:paraId="6F39B40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="000B33D6" w:rsidP="001F189A" w:rsidRDefault="000B33D6" w14:paraId="6AD3BBEF" w14:textId="75A2BA62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Notulist</w:t>
            </w:r>
          </w:p>
        </w:tc>
        <w:tc>
          <w:tcPr>
            <w:tcW w:w="2075" w:type="dxa"/>
          </w:tcPr>
          <w:p w:rsidR="000B33D6" w:rsidP="001F189A" w:rsidRDefault="007B3091" w14:paraId="57DDB370" w14:textId="1759BBF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Peet</w:t>
            </w:r>
          </w:p>
        </w:tc>
      </w:tr>
      <w:tr w:rsidRPr="00F7185C" w:rsidR="006B52DD" w:rsidTr="001F189A" w14:paraId="128BD3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Pr="00F7185C" w:rsidR="006B52DD" w:rsidP="006B52DD" w:rsidRDefault="006B52DD" w14:paraId="3FA4FA56" w14:textId="179DFDE7">
            <w:pPr>
              <w:textAlignment w:val="baseline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Postvak beheren  </w:t>
            </w:r>
          </w:p>
        </w:tc>
        <w:tc>
          <w:tcPr>
            <w:tcW w:w="2075" w:type="dxa"/>
          </w:tcPr>
          <w:p w:rsidR="006B52DD" w:rsidP="006B52DD" w:rsidRDefault="00941071" w14:paraId="37249C45" w14:textId="375BBD1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Ric</w:t>
            </w:r>
          </w:p>
        </w:tc>
      </w:tr>
      <w:tr w:rsidRPr="00F7185C" w:rsidR="007B3091" w:rsidTr="001F189A" w14:paraId="1849996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Pr="007B3091" w:rsidR="007B3091" w:rsidP="006B52DD" w:rsidRDefault="007B3091" w14:paraId="5E83C0C9" w14:textId="7FC04369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ARBO/RI&amp;E</w:t>
            </w:r>
          </w:p>
        </w:tc>
        <w:tc>
          <w:tcPr>
            <w:tcW w:w="2075" w:type="dxa"/>
          </w:tcPr>
          <w:p w:rsidR="007B3091" w:rsidP="006B52DD" w:rsidRDefault="007B3091" w14:paraId="7F87D028" w14:textId="331CF7A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Peter</w:t>
            </w:r>
          </w:p>
        </w:tc>
      </w:tr>
      <w:tr w:rsidRPr="00F7185C" w:rsidR="006B52DD" w:rsidTr="001F189A" w14:paraId="0D2690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F7185C" w:rsidR="006B52DD" w:rsidP="006B52DD" w:rsidRDefault="006B52DD" w14:paraId="15042A2B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Agenda en notulen op site zetten  </w:t>
            </w:r>
          </w:p>
          <w:p w:rsidRPr="00F7185C" w:rsidR="006B52DD" w:rsidP="006B52DD" w:rsidRDefault="006B52DD" w14:paraId="5BD26CA4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:rsidRPr="00F7185C" w:rsidR="006B52DD" w:rsidP="006B52DD" w:rsidRDefault="006B52DD" w14:paraId="329EB22F" w14:textId="51CA825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Ric</w:t>
            </w:r>
          </w:p>
        </w:tc>
      </w:tr>
      <w:tr w:rsidRPr="00F7185C" w:rsidR="007B3091" w:rsidTr="001F189A" w14:paraId="1BA45FB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Pr="007B3091" w:rsidR="007B3091" w:rsidP="006B52DD" w:rsidRDefault="007B3091" w14:paraId="4915322A" w14:textId="7190D3FB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Contact GMR</w:t>
            </w:r>
          </w:p>
        </w:tc>
        <w:tc>
          <w:tcPr>
            <w:tcW w:w="2075" w:type="dxa"/>
          </w:tcPr>
          <w:p w:rsidR="007B3091" w:rsidP="006B52DD" w:rsidRDefault="00DB42B1" w14:paraId="4D323EE9" w14:textId="78EEB0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Liesbeth</w:t>
            </w:r>
          </w:p>
        </w:tc>
      </w:tr>
      <w:tr w:rsidRPr="00F7185C" w:rsidR="00681964" w:rsidTr="001F189A" w14:paraId="04F6F1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="00681964" w:rsidP="006B52DD" w:rsidRDefault="00681964" w14:paraId="55FE5FB1" w14:textId="03AA44CC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Contact OR</w:t>
            </w:r>
          </w:p>
        </w:tc>
        <w:tc>
          <w:tcPr>
            <w:tcW w:w="2075" w:type="dxa"/>
          </w:tcPr>
          <w:p w:rsidR="00681964" w:rsidP="006B52DD" w:rsidRDefault="008417C0" w14:paraId="1AA9F3B4" w14:textId="1E43145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Ula</w:t>
            </w:r>
          </w:p>
        </w:tc>
      </w:tr>
      <w:tr w:rsidRPr="00F7185C" w:rsidR="000E3508" w:rsidTr="001F189A" w14:paraId="0E8259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</w:tcPr>
          <w:p w:rsidR="000E3508" w:rsidP="006B52DD" w:rsidRDefault="000E3508" w14:paraId="33A1FF0F" w14:textId="32BD1544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Samenvatting voor in de Nieuwsbrief</w:t>
            </w:r>
          </w:p>
        </w:tc>
        <w:tc>
          <w:tcPr>
            <w:tcW w:w="2075" w:type="dxa"/>
          </w:tcPr>
          <w:p w:rsidR="000E3508" w:rsidP="006B52DD" w:rsidRDefault="00140308" w14:paraId="68C2A6B5" w14:textId="615EA7D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Loes</w:t>
            </w:r>
          </w:p>
        </w:tc>
      </w:tr>
      <w:tr w:rsidRPr="00F7185C" w:rsidR="006B52DD" w:rsidTr="001F189A" w14:paraId="271FF5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F7185C" w:rsidR="006B52DD" w:rsidP="006B52DD" w:rsidRDefault="005D57F0" w14:paraId="1B7EF618" w14:textId="4B19214C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Urenb</w:t>
            </w:r>
            <w:r w:rsidRPr="00F7185C" w:rsidR="006B52DD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estand uitval</w:t>
            </w:r>
            <w:r w:rsidR="007D3F42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 xml:space="preserve"> </w:t>
            </w:r>
            <w:r w:rsidRPr="00F7185C" w:rsidR="006B52DD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bijhouden </w:t>
            </w:r>
          </w:p>
          <w:p w:rsidRPr="00F7185C" w:rsidR="006B52DD" w:rsidP="006B52DD" w:rsidRDefault="006B52DD" w14:paraId="70B3CA69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:rsidRPr="00F7185C" w:rsidR="006B52DD" w:rsidP="006B52DD" w:rsidRDefault="005D57F0" w14:paraId="3C691A3A" w14:textId="1B610B4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 xml:space="preserve">Peter </w:t>
            </w:r>
          </w:p>
        </w:tc>
      </w:tr>
      <w:tr w:rsidRPr="00F7185C" w:rsidR="006B52DD" w:rsidTr="001F189A" w14:paraId="35BD938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8" w:type="dxa"/>
            <w:hideMark/>
          </w:tcPr>
          <w:p w:rsidRPr="00F7185C" w:rsidR="006B52DD" w:rsidP="006B52DD" w:rsidRDefault="006B52DD" w14:paraId="287C098C" w14:textId="7B6856BE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  <w:r w:rsidRPr="00F7185C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>MR mail</w:t>
            </w:r>
            <w:r w:rsidR="008417C0"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  <w:t xml:space="preserve"> bijhouden</w:t>
            </w:r>
          </w:p>
          <w:p w:rsidRPr="00F7185C" w:rsidR="006B52DD" w:rsidP="006B52DD" w:rsidRDefault="006B52DD" w14:paraId="39870671" w14:textId="77777777">
            <w:pPr>
              <w:textAlignment w:val="baseline"/>
              <w:rPr>
                <w:rFonts w:eastAsia="Times New Roman" w:asciiTheme="majorHAnsi" w:hAnsiTheme="majorHAnsi" w:cstheme="majorHAnsi"/>
                <w:b w:val="0"/>
                <w:bCs w:val="0"/>
                <w:sz w:val="23"/>
                <w:szCs w:val="23"/>
                <w:lang w:val="nl-NL"/>
              </w:rPr>
            </w:pPr>
          </w:p>
        </w:tc>
        <w:tc>
          <w:tcPr>
            <w:tcW w:w="2075" w:type="dxa"/>
            <w:hideMark/>
          </w:tcPr>
          <w:p w:rsidRPr="00F7185C" w:rsidR="006B52DD" w:rsidP="006B52DD" w:rsidRDefault="006B52DD" w14:paraId="0C0EFAF0" w14:textId="6AEA2E0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</w:pPr>
            <w:r>
              <w:rPr>
                <w:rFonts w:eastAsia="Times New Roman" w:asciiTheme="majorHAnsi" w:hAnsiTheme="majorHAnsi" w:cstheme="majorHAnsi"/>
                <w:sz w:val="23"/>
                <w:szCs w:val="23"/>
                <w:lang w:val="nl-NL"/>
              </w:rPr>
              <w:t>Liesbeth, Ric</w:t>
            </w:r>
          </w:p>
        </w:tc>
      </w:tr>
    </w:tbl>
    <w:p w:rsidRPr="00F7185C" w:rsidR="000475C0" w:rsidRDefault="000475C0" w14:paraId="592D184C" w14:textId="6CFD7B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</w:p>
    <w:p w:rsidRPr="003A5B95" w:rsidR="000675D4" w:rsidRDefault="000675D4" w14:paraId="777DE035" w14:textId="64C44E50">
      <w:pPr>
        <w:rPr>
          <w:rFonts w:asciiTheme="majorHAnsi" w:hAnsiTheme="majorHAnsi" w:cstheme="majorHAnsi"/>
          <w:b/>
          <w:bCs/>
          <w:sz w:val="23"/>
          <w:szCs w:val="23"/>
        </w:rPr>
      </w:pPr>
      <w:r w:rsidRPr="003A5B95">
        <w:rPr>
          <w:rFonts w:asciiTheme="majorHAnsi" w:hAnsiTheme="majorHAnsi" w:cstheme="majorHAnsi"/>
          <w:b/>
          <w:bCs/>
          <w:sz w:val="23"/>
          <w:szCs w:val="23"/>
        </w:rPr>
        <w:t>Aanwezigheid GMR-avond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Pr="00F7185C" w:rsidR="000675D4" w:rsidTr="0931C6E8" w14:paraId="4D21042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Mar/>
          </w:tcPr>
          <w:p w:rsidRPr="00F7185C" w:rsidR="008C2C86" w:rsidRDefault="000675D4" w14:paraId="135165C9" w14:textId="57EB8F38">
            <w:pPr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</w:pPr>
            <w:r w:rsidRPr="00F7185C">
              <w:rPr>
                <w:rFonts w:asciiTheme="majorHAnsi" w:hAnsiTheme="majorHAnsi" w:cstheme="majorHAnsi"/>
                <w:sz w:val="23"/>
                <w:szCs w:val="23"/>
              </w:rPr>
              <w:t>Wie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6" w:type="dxa"/>
            <w:tcMar/>
          </w:tcPr>
          <w:p w:rsidRPr="00F7185C" w:rsidR="000675D4" w:rsidRDefault="000675D4" w14:paraId="34BA7E54" w14:textId="728D14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</w:pPr>
            <w:r w:rsidRPr="00F7185C">
              <w:rPr>
                <w:rFonts w:asciiTheme="majorHAnsi" w:hAnsiTheme="majorHAnsi" w:cstheme="majorHAnsi"/>
                <w:sz w:val="23"/>
                <w:szCs w:val="23"/>
              </w:rPr>
              <w:t xml:space="preserve">Wanneer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7" w:type="dxa"/>
            <w:tcMar/>
          </w:tcPr>
          <w:p w:rsidRPr="00F7185C" w:rsidR="000675D4" w:rsidRDefault="005B44F9" w14:paraId="718D19BB" w14:textId="567C7A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</w:pPr>
            <w:r w:rsidRPr="00F7185C">
              <w:rPr>
                <w:rFonts w:asciiTheme="majorHAnsi" w:hAnsiTheme="majorHAnsi" w:cstheme="majorHAnsi"/>
                <w:sz w:val="23"/>
                <w:szCs w:val="23"/>
              </w:rPr>
              <w:t xml:space="preserve">Waar </w:t>
            </w:r>
          </w:p>
        </w:tc>
      </w:tr>
      <w:tr w:rsidRPr="00077FF1" w:rsidR="005B44F9" w:rsidTr="0931C6E8" w14:paraId="23CF90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Mar/>
          </w:tcPr>
          <w:p w:rsidRPr="00077FF1" w:rsidR="005B44F9" w:rsidRDefault="00A772BF" w14:paraId="48EF866F" w14:textId="660E4209">
            <w:pPr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</w:pPr>
            <w:r w:rsidRPr="00077FF1"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  <w:t>Liesbeth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6" w:type="dxa"/>
            <w:tcMar/>
          </w:tcPr>
          <w:p w:rsidRPr="00077FF1" w:rsidR="005B44F9" w:rsidRDefault="005B44F9" w14:paraId="28053900" w14:textId="309FB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3"/>
                <w:szCs w:val="23"/>
              </w:rPr>
            </w:pPr>
            <w:r w:rsidRPr="00077FF1">
              <w:rPr>
                <w:rFonts w:asciiTheme="majorHAnsi" w:hAnsiTheme="majorHAnsi" w:cstheme="majorHAnsi"/>
                <w:sz w:val="23"/>
                <w:szCs w:val="23"/>
              </w:rPr>
              <w:t>2-11-2022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7" w:type="dxa"/>
            <w:tcMar/>
          </w:tcPr>
          <w:p w:rsidRPr="00077FF1" w:rsidR="005B44F9" w:rsidP="0931C6E8" w:rsidRDefault="005B44F9" w14:paraId="6B688552" w14:textId="4EB07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 w:asciiTheme="majorAscii" w:hAnsiTheme="majorAscii" w:cstheme="majorAscii"/>
                <w:sz w:val="23"/>
                <w:szCs w:val="23"/>
              </w:rPr>
            </w:pPr>
            <w:r w:rsidRPr="0931C6E8" w:rsidR="72F4C235">
              <w:rPr>
                <w:rFonts w:ascii="Calibri" w:hAnsi="Calibri" w:cs="Calibri" w:asciiTheme="majorAscii" w:hAnsiTheme="majorAscii" w:cstheme="majorAscii"/>
                <w:sz w:val="23"/>
                <w:szCs w:val="23"/>
              </w:rPr>
              <w:t>DomeX Oss</w:t>
            </w:r>
          </w:p>
        </w:tc>
      </w:tr>
      <w:tr w:rsidRPr="00077FF1" w:rsidR="000675D4" w:rsidTr="0931C6E8" w14:paraId="354444F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Mar/>
          </w:tcPr>
          <w:p w:rsidRPr="00077FF1" w:rsidR="000675D4" w:rsidP="0931C6E8" w:rsidRDefault="001037B0" w14:paraId="06A86718" w14:textId="23B3B94E">
            <w:pPr>
              <w:rPr>
                <w:rFonts w:ascii="Calibri" w:hAnsi="Calibri" w:cs="Calibri" w:asciiTheme="majorAscii" w:hAnsiTheme="majorAscii" w:cstheme="majorAscii"/>
                <w:b w:val="0"/>
                <w:bCs w:val="0"/>
                <w:sz w:val="23"/>
                <w:szCs w:val="23"/>
              </w:rPr>
            </w:pPr>
            <w:r w:rsidRPr="0931C6E8" w:rsidR="72F4C235">
              <w:rPr>
                <w:rFonts w:ascii="Calibri" w:hAnsi="Calibri" w:cs="Calibri" w:asciiTheme="majorAscii" w:hAnsiTheme="majorAscii" w:cstheme="majorAscii"/>
                <w:b w:val="0"/>
                <w:bCs w:val="0"/>
                <w:sz w:val="23"/>
                <w:szCs w:val="23"/>
              </w:rPr>
              <w:t>Ula (+Peet misschien)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6" w:type="dxa"/>
            <w:tcMar/>
          </w:tcPr>
          <w:p w:rsidRPr="00077FF1" w:rsidR="000675D4" w:rsidRDefault="006F7F5E" w14:paraId="0587B5ED" w14:textId="7E215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9</w:t>
            </w:r>
            <w:r w:rsidR="001037B0">
              <w:rPr>
                <w:rFonts w:asciiTheme="majorHAnsi" w:hAnsiTheme="majorHAnsi" w:cstheme="majorHAnsi"/>
                <w:sz w:val="23"/>
                <w:szCs w:val="23"/>
              </w:rPr>
              <w:t>-3-2023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7" w:type="dxa"/>
            <w:tcMar/>
          </w:tcPr>
          <w:p w:rsidRPr="00077FF1" w:rsidR="000675D4" w:rsidP="0931C6E8" w:rsidRDefault="000675D4" w14:paraId="425AED09" w14:textId="490B4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ajorAscii" w:hAnsiTheme="majorAscii" w:cstheme="majorAscii"/>
                <w:sz w:val="23"/>
                <w:szCs w:val="23"/>
              </w:rPr>
            </w:pPr>
            <w:r w:rsidRPr="0931C6E8" w:rsidR="206F7C65">
              <w:rPr>
                <w:rFonts w:ascii="Calibri" w:hAnsi="Calibri" w:cs="Calibri" w:asciiTheme="majorAscii" w:hAnsiTheme="majorAscii" w:cstheme="majorAscii"/>
                <w:sz w:val="23"/>
                <w:szCs w:val="23"/>
              </w:rPr>
              <w:t>Nog niet bekend</w:t>
            </w:r>
          </w:p>
        </w:tc>
      </w:tr>
      <w:tr w:rsidRPr="00077FF1" w:rsidR="000675D4" w:rsidTr="0931C6E8" w14:paraId="5385C9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Mar/>
          </w:tcPr>
          <w:p w:rsidRPr="00077FF1" w:rsidR="000675D4" w:rsidRDefault="000675D4" w14:paraId="17178C22" w14:textId="77777777">
            <w:pPr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6" w:type="dxa"/>
            <w:tcMar/>
          </w:tcPr>
          <w:p w:rsidRPr="00077FF1" w:rsidR="000675D4" w:rsidRDefault="000675D4" w14:paraId="7D67AF3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7" w:type="dxa"/>
            <w:tcMar/>
          </w:tcPr>
          <w:p w:rsidRPr="00077FF1" w:rsidR="000675D4" w:rsidRDefault="000675D4" w14:paraId="0DBAD4E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Pr="00077FF1" w:rsidR="000675D4" w:rsidTr="0931C6E8" w14:paraId="6419D2C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Mar/>
          </w:tcPr>
          <w:p w:rsidRPr="00077FF1" w:rsidR="000675D4" w:rsidRDefault="000675D4" w14:paraId="4E9306AF" w14:textId="77777777">
            <w:pPr>
              <w:rPr>
                <w:rFonts w:asciiTheme="majorHAnsi" w:hAnsiTheme="majorHAnsi" w:cstheme="majorHAnsi"/>
                <w:b w:val="0"/>
                <w:bCs w:val="0"/>
                <w:sz w:val="23"/>
                <w:szCs w:val="23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6" w:type="dxa"/>
            <w:tcMar/>
          </w:tcPr>
          <w:p w:rsidRPr="00077FF1" w:rsidR="000675D4" w:rsidRDefault="000675D4" w14:paraId="7974523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7" w:type="dxa"/>
            <w:tcMar/>
          </w:tcPr>
          <w:p w:rsidRPr="00077FF1" w:rsidR="000675D4" w:rsidRDefault="000675D4" w14:paraId="7E8234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:rsidRPr="00F7185C" w:rsidR="000675D4" w:rsidRDefault="000675D4" w14:paraId="6DC32687" w14:textId="77777777">
      <w:pPr>
        <w:rPr>
          <w:rFonts w:asciiTheme="majorHAnsi" w:hAnsiTheme="majorHAnsi" w:cstheme="majorHAnsi"/>
          <w:sz w:val="23"/>
          <w:szCs w:val="23"/>
        </w:rPr>
      </w:pPr>
    </w:p>
    <w:sectPr w:rsidRPr="00F7185C" w:rsidR="000675D4" w:rsidSect="007F0EAF">
      <w:pgSz w:w="11909" w:h="16834" w:orient="portrait"/>
      <w:pgMar w:top="851" w:right="1440" w:bottom="709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61c7e3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a04a1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68521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6104b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D71C0C"/>
    <w:multiLevelType w:val="hybridMultilevel"/>
    <w:tmpl w:val="FF922C66"/>
    <w:lvl w:ilvl="0" w:tplc="24DC7C02">
      <w:start w:val="6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83626C6"/>
    <w:multiLevelType w:val="multilevel"/>
    <w:tmpl w:val="5964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D1A4602"/>
    <w:multiLevelType w:val="hybridMultilevel"/>
    <w:tmpl w:val="8AA8F784"/>
    <w:lvl w:ilvl="0" w:tplc="5B2AC47E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FD6E19"/>
    <w:multiLevelType w:val="hybridMultilevel"/>
    <w:tmpl w:val="8E9EEFFE"/>
    <w:lvl w:ilvl="0" w:tplc="5B2AC47E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5E5EF5"/>
    <w:multiLevelType w:val="hybridMultilevel"/>
    <w:tmpl w:val="5B22A9B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60880"/>
    <w:multiLevelType w:val="hybridMultilevel"/>
    <w:tmpl w:val="8F6223EE"/>
    <w:lvl w:ilvl="0" w:tplc="F91A275E">
      <w:start w:val="6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ED5558D"/>
    <w:multiLevelType w:val="hybridMultilevel"/>
    <w:tmpl w:val="20BAF024"/>
    <w:lvl w:ilvl="0" w:tplc="1F52E378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627553"/>
    <w:multiLevelType w:val="hybridMultilevel"/>
    <w:tmpl w:val="64847A1A"/>
    <w:lvl w:ilvl="0" w:tplc="A2FABD02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F44314A"/>
    <w:multiLevelType w:val="hybridMultilevel"/>
    <w:tmpl w:val="48987F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C0"/>
    <w:rsid w:val="00040B5E"/>
    <w:rsid w:val="000475C0"/>
    <w:rsid w:val="00065546"/>
    <w:rsid w:val="000675D4"/>
    <w:rsid w:val="00077FF1"/>
    <w:rsid w:val="000A5AD2"/>
    <w:rsid w:val="000B33D6"/>
    <w:rsid w:val="000B5CE0"/>
    <w:rsid w:val="000E3508"/>
    <w:rsid w:val="000F5A52"/>
    <w:rsid w:val="001037B0"/>
    <w:rsid w:val="00125A3E"/>
    <w:rsid w:val="0013541C"/>
    <w:rsid w:val="00140308"/>
    <w:rsid w:val="00140C73"/>
    <w:rsid w:val="00152A99"/>
    <w:rsid w:val="0015541C"/>
    <w:rsid w:val="001A676F"/>
    <w:rsid w:val="001D093F"/>
    <w:rsid w:val="001E4A55"/>
    <w:rsid w:val="002009EE"/>
    <w:rsid w:val="00266552"/>
    <w:rsid w:val="00271941"/>
    <w:rsid w:val="002B41F3"/>
    <w:rsid w:val="002D4F00"/>
    <w:rsid w:val="002F5DF0"/>
    <w:rsid w:val="002F7F03"/>
    <w:rsid w:val="00337EF7"/>
    <w:rsid w:val="0036013E"/>
    <w:rsid w:val="00360E9A"/>
    <w:rsid w:val="00372341"/>
    <w:rsid w:val="00375983"/>
    <w:rsid w:val="003A5B95"/>
    <w:rsid w:val="003C6843"/>
    <w:rsid w:val="003F0E3A"/>
    <w:rsid w:val="003F7000"/>
    <w:rsid w:val="00426F8F"/>
    <w:rsid w:val="0046377F"/>
    <w:rsid w:val="00472AD2"/>
    <w:rsid w:val="00482A00"/>
    <w:rsid w:val="004B735E"/>
    <w:rsid w:val="004C01F9"/>
    <w:rsid w:val="004F550F"/>
    <w:rsid w:val="00546A9F"/>
    <w:rsid w:val="00566622"/>
    <w:rsid w:val="00573665"/>
    <w:rsid w:val="005A237D"/>
    <w:rsid w:val="005B44F9"/>
    <w:rsid w:val="005B5B24"/>
    <w:rsid w:val="005C2478"/>
    <w:rsid w:val="005D57F0"/>
    <w:rsid w:val="005E587D"/>
    <w:rsid w:val="006000B0"/>
    <w:rsid w:val="006257C0"/>
    <w:rsid w:val="00646614"/>
    <w:rsid w:val="00662EBD"/>
    <w:rsid w:val="00667519"/>
    <w:rsid w:val="00681964"/>
    <w:rsid w:val="006B52DD"/>
    <w:rsid w:val="006B722C"/>
    <w:rsid w:val="006D2E91"/>
    <w:rsid w:val="006E2272"/>
    <w:rsid w:val="006E4846"/>
    <w:rsid w:val="006E5DE6"/>
    <w:rsid w:val="006F0C4C"/>
    <w:rsid w:val="006F7F5E"/>
    <w:rsid w:val="007371CB"/>
    <w:rsid w:val="00781C4D"/>
    <w:rsid w:val="0078267F"/>
    <w:rsid w:val="007916E9"/>
    <w:rsid w:val="007A6B27"/>
    <w:rsid w:val="007B3091"/>
    <w:rsid w:val="007D3F42"/>
    <w:rsid w:val="007F0EAF"/>
    <w:rsid w:val="0080795C"/>
    <w:rsid w:val="00822531"/>
    <w:rsid w:val="008417C0"/>
    <w:rsid w:val="00855A74"/>
    <w:rsid w:val="00880C66"/>
    <w:rsid w:val="008C2C86"/>
    <w:rsid w:val="008CC5D6"/>
    <w:rsid w:val="008D14B4"/>
    <w:rsid w:val="008F020E"/>
    <w:rsid w:val="0092376E"/>
    <w:rsid w:val="00941071"/>
    <w:rsid w:val="0098488E"/>
    <w:rsid w:val="009C3915"/>
    <w:rsid w:val="009D72D2"/>
    <w:rsid w:val="00A27C2E"/>
    <w:rsid w:val="00A772BF"/>
    <w:rsid w:val="00AC6048"/>
    <w:rsid w:val="00AD57B7"/>
    <w:rsid w:val="00AF2301"/>
    <w:rsid w:val="00B034D4"/>
    <w:rsid w:val="00B11FF8"/>
    <w:rsid w:val="00B161B0"/>
    <w:rsid w:val="00B201BB"/>
    <w:rsid w:val="00BB3D78"/>
    <w:rsid w:val="00BE4726"/>
    <w:rsid w:val="00C00BC8"/>
    <w:rsid w:val="00C06962"/>
    <w:rsid w:val="00C663B3"/>
    <w:rsid w:val="00CC2CBF"/>
    <w:rsid w:val="00D358A1"/>
    <w:rsid w:val="00D568C6"/>
    <w:rsid w:val="00D92B61"/>
    <w:rsid w:val="00DB42B1"/>
    <w:rsid w:val="00DB79A5"/>
    <w:rsid w:val="00DC220A"/>
    <w:rsid w:val="00DD3C74"/>
    <w:rsid w:val="00E101AC"/>
    <w:rsid w:val="00E143CC"/>
    <w:rsid w:val="00E60E37"/>
    <w:rsid w:val="00E631BB"/>
    <w:rsid w:val="00E74331"/>
    <w:rsid w:val="00E80DB7"/>
    <w:rsid w:val="00EA7849"/>
    <w:rsid w:val="00EC2AE8"/>
    <w:rsid w:val="00ED5936"/>
    <w:rsid w:val="00EE1EFE"/>
    <w:rsid w:val="00EE4779"/>
    <w:rsid w:val="00EF0648"/>
    <w:rsid w:val="00F04F60"/>
    <w:rsid w:val="00F11CE2"/>
    <w:rsid w:val="00F42514"/>
    <w:rsid w:val="00F5738F"/>
    <w:rsid w:val="00F7185C"/>
    <w:rsid w:val="00F84591"/>
    <w:rsid w:val="00FF2E06"/>
    <w:rsid w:val="01E5F57A"/>
    <w:rsid w:val="029257A4"/>
    <w:rsid w:val="042D4F83"/>
    <w:rsid w:val="07F13C47"/>
    <w:rsid w:val="083653D8"/>
    <w:rsid w:val="085553DC"/>
    <w:rsid w:val="086560BE"/>
    <w:rsid w:val="087EAF5E"/>
    <w:rsid w:val="089433ED"/>
    <w:rsid w:val="0931C6E8"/>
    <w:rsid w:val="09DA11BF"/>
    <w:rsid w:val="09F1243D"/>
    <w:rsid w:val="0BF8BC97"/>
    <w:rsid w:val="0D97D626"/>
    <w:rsid w:val="0E6A27D8"/>
    <w:rsid w:val="0EF89188"/>
    <w:rsid w:val="0F6EB8AD"/>
    <w:rsid w:val="0FA74F52"/>
    <w:rsid w:val="0FFEC150"/>
    <w:rsid w:val="125F52FB"/>
    <w:rsid w:val="12A6596F"/>
    <w:rsid w:val="13A24F9D"/>
    <w:rsid w:val="14D0BE3C"/>
    <w:rsid w:val="154F74C8"/>
    <w:rsid w:val="16233FFE"/>
    <w:rsid w:val="169D6994"/>
    <w:rsid w:val="1786F3D9"/>
    <w:rsid w:val="183CB3BC"/>
    <w:rsid w:val="193367D3"/>
    <w:rsid w:val="19D8841D"/>
    <w:rsid w:val="1A4999CD"/>
    <w:rsid w:val="1B74547E"/>
    <w:rsid w:val="1B8C05EA"/>
    <w:rsid w:val="1CD94EA7"/>
    <w:rsid w:val="1DDD2AA0"/>
    <w:rsid w:val="1DF10ECC"/>
    <w:rsid w:val="1E0270E1"/>
    <w:rsid w:val="1E4745FB"/>
    <w:rsid w:val="1F6907BE"/>
    <w:rsid w:val="206F7C65"/>
    <w:rsid w:val="2254423F"/>
    <w:rsid w:val="22DC5123"/>
    <w:rsid w:val="233FE50B"/>
    <w:rsid w:val="2468F0F9"/>
    <w:rsid w:val="24782184"/>
    <w:rsid w:val="24E9CFCF"/>
    <w:rsid w:val="26CEB891"/>
    <w:rsid w:val="2A9F2FBB"/>
    <w:rsid w:val="2B8906A5"/>
    <w:rsid w:val="2CF92AD7"/>
    <w:rsid w:val="2E646C78"/>
    <w:rsid w:val="2E91C782"/>
    <w:rsid w:val="30512158"/>
    <w:rsid w:val="3164622B"/>
    <w:rsid w:val="31CDEADC"/>
    <w:rsid w:val="32659611"/>
    <w:rsid w:val="32CA8C3F"/>
    <w:rsid w:val="338EE938"/>
    <w:rsid w:val="34A6D633"/>
    <w:rsid w:val="350D9294"/>
    <w:rsid w:val="358ABBFA"/>
    <w:rsid w:val="38B339E4"/>
    <w:rsid w:val="395B4752"/>
    <w:rsid w:val="405443E3"/>
    <w:rsid w:val="405BBD33"/>
    <w:rsid w:val="40A5236C"/>
    <w:rsid w:val="43022998"/>
    <w:rsid w:val="43180E21"/>
    <w:rsid w:val="43315CC1"/>
    <w:rsid w:val="438BE4A5"/>
    <w:rsid w:val="43B239BC"/>
    <w:rsid w:val="43DE952E"/>
    <w:rsid w:val="44891FBE"/>
    <w:rsid w:val="4489EC3D"/>
    <w:rsid w:val="448E3613"/>
    <w:rsid w:val="463E2175"/>
    <w:rsid w:val="467345E2"/>
    <w:rsid w:val="46C38567"/>
    <w:rsid w:val="4739191E"/>
    <w:rsid w:val="4773209A"/>
    <w:rsid w:val="485F55C8"/>
    <w:rsid w:val="48A3CB6A"/>
    <w:rsid w:val="49FE30B1"/>
    <w:rsid w:val="4AE0E13C"/>
    <w:rsid w:val="4F3F54E9"/>
    <w:rsid w:val="505CEDDB"/>
    <w:rsid w:val="51640DE8"/>
    <w:rsid w:val="5307128B"/>
    <w:rsid w:val="549E75A7"/>
    <w:rsid w:val="54C8252F"/>
    <w:rsid w:val="54FD6A6B"/>
    <w:rsid w:val="557D7D82"/>
    <w:rsid w:val="56181109"/>
    <w:rsid w:val="562BD90A"/>
    <w:rsid w:val="57DA83AE"/>
    <w:rsid w:val="58B51E44"/>
    <w:rsid w:val="5A575DC4"/>
    <w:rsid w:val="5BDF26A7"/>
    <w:rsid w:val="5C292514"/>
    <w:rsid w:val="5EF6F29C"/>
    <w:rsid w:val="5F245FC8"/>
    <w:rsid w:val="5F3D8825"/>
    <w:rsid w:val="62027821"/>
    <w:rsid w:val="63033A12"/>
    <w:rsid w:val="663ADAD4"/>
    <w:rsid w:val="6679DF0F"/>
    <w:rsid w:val="6715069C"/>
    <w:rsid w:val="675E517D"/>
    <w:rsid w:val="67D6AB35"/>
    <w:rsid w:val="69864BEC"/>
    <w:rsid w:val="6A4BE73C"/>
    <w:rsid w:val="6AA6EC01"/>
    <w:rsid w:val="6B09F5D9"/>
    <w:rsid w:val="6B3901C4"/>
    <w:rsid w:val="6BE7B79D"/>
    <w:rsid w:val="6D8387FE"/>
    <w:rsid w:val="6F427118"/>
    <w:rsid w:val="6FDD66FC"/>
    <w:rsid w:val="6FECE250"/>
    <w:rsid w:val="70105018"/>
    <w:rsid w:val="727A11DA"/>
    <w:rsid w:val="72F4C235"/>
    <w:rsid w:val="731507BE"/>
    <w:rsid w:val="7655344F"/>
    <w:rsid w:val="767DF699"/>
    <w:rsid w:val="77459577"/>
    <w:rsid w:val="7A8523BF"/>
    <w:rsid w:val="7B536FE4"/>
    <w:rsid w:val="7B57D0CF"/>
    <w:rsid w:val="7D4C6D2C"/>
    <w:rsid w:val="7DBCC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1828"/>
  <w15:docId w15:val="{D3BD4E77-6C13-4C19-8962-04D5ABDC8F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F04F60"/>
    <w:pPr>
      <w:ind w:left="720"/>
      <w:contextualSpacing/>
    </w:pPr>
  </w:style>
  <w:style w:type="character" w:styleId="normaltextrun" w:customStyle="1">
    <w:name w:val="normaltextrun"/>
    <w:basedOn w:val="Standaardalinea-lettertype"/>
    <w:rsid w:val="00AC6048"/>
  </w:style>
  <w:style w:type="character" w:styleId="eop" w:customStyle="1">
    <w:name w:val="eop"/>
    <w:basedOn w:val="Standaardalinea-lettertype"/>
    <w:rsid w:val="00AC6048"/>
  </w:style>
  <w:style w:type="character" w:styleId="spellingerror" w:customStyle="1">
    <w:name w:val="spellingerror"/>
    <w:basedOn w:val="Standaardalinea-lettertype"/>
    <w:rsid w:val="00AC6048"/>
  </w:style>
  <w:style w:type="paragraph" w:styleId="paragraph" w:customStyle="1">
    <w:name w:val="paragraph"/>
    <w:basedOn w:val="Standaard"/>
    <w:rsid w:val="00AC60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l-NL"/>
    </w:rPr>
  </w:style>
  <w:style w:type="character" w:styleId="contextualspellingandgrammarerror" w:customStyle="1">
    <w:name w:val="contextualspellingandgrammarerror"/>
    <w:basedOn w:val="Standaardalinea-lettertype"/>
    <w:rsid w:val="00AC6048"/>
  </w:style>
  <w:style w:type="table" w:styleId="Rastertabel6kleurrijk-Accent6">
    <w:name w:val="Grid Table 6 Colorful Accent 6"/>
    <w:basedOn w:val="Standaardtabel"/>
    <w:uiPriority w:val="51"/>
    <w:rsid w:val="00E80DB7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4-Accent5">
    <w:name w:val="List Table 4 Accent 5"/>
    <w:basedOn w:val="Standaardtabel"/>
    <w:uiPriority w:val="49"/>
    <w:rsid w:val="00E80DB7"/>
    <w:pPr>
      <w:spacing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3-Accent5">
    <w:name w:val="List Table 3 Accent 5"/>
    <w:basedOn w:val="Standaardtabel"/>
    <w:uiPriority w:val="48"/>
    <w:rsid w:val="00E80DB7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blPr/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BACC6" w:themeColor="accent5" w:sz="4" w:space="0"/>
          <w:left w:val="nil"/>
        </w:tcBorders>
      </w:tcPr>
    </w:tblStylePr>
    <w:tblStylePr w:type="swCell">
      <w:tblPr/>
      <w:tcPr>
        <w:tcBorders>
          <w:top w:val="double" w:color="4BACC6" w:themeColor="accent5" w:sz="4" w:space="0"/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E80DB7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E80DB7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nopgemaaktetabel1">
    <w:name w:val="Plain Table 1"/>
    <w:basedOn w:val="Standaardtabel"/>
    <w:uiPriority w:val="41"/>
    <w:rsid w:val="00E80DB7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xmsolistparagraph" w:customStyle="1">
    <w:name w:val="x_msolistparagraph"/>
    <w:basedOn w:val="Standaard"/>
    <w:rsid w:val="00D568C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l-NL"/>
    </w:rPr>
  </w:style>
  <w:style w:type="table" w:styleId="Onopgemaaktetabel3">
    <w:name w:val="Plain Table 3"/>
    <w:basedOn w:val="Standaardtabel"/>
    <w:uiPriority w:val="43"/>
    <w:rsid w:val="008C2C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rsid w:val="008C2C86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4" ma:contentTypeDescription="Een nieuw document maken." ma:contentTypeScope="" ma:versionID="3f18b37a18af2e8cc3f749da377e755b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bc31d5e49e75b3a0d93e6d747ef6bb15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550D3D-A5C5-45AD-B527-F7C9DC8F9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106BAE-EC36-4C8A-8497-2D81827DA7F4}"/>
</file>

<file path=customXml/itemProps3.xml><?xml version="1.0" encoding="utf-8"?>
<ds:datastoreItem xmlns:ds="http://schemas.openxmlformats.org/officeDocument/2006/customXml" ds:itemID="{53DBC4D6-CB96-452D-A208-9C8FF96D6D55}"/>
</file>

<file path=customXml/itemProps4.xml><?xml version="1.0" encoding="utf-8"?>
<ds:datastoreItem xmlns:ds="http://schemas.openxmlformats.org/officeDocument/2006/customXml" ds:itemID="{504424DE-7D56-4766-82DF-D13773FA5F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 Rolf Groep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Petra Mangnus | OBS De Bolderik</lastModifiedBy>
  <revision>74</revision>
  <dcterms:created xsi:type="dcterms:W3CDTF">2022-10-17T17:50:00.0000000Z</dcterms:created>
  <dcterms:modified xsi:type="dcterms:W3CDTF">2022-11-16T20:41:58.5149180Z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</Properties>
</file>